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08" w:rsidRPr="00EB3D08" w:rsidRDefault="005B6478" w:rsidP="00EB3D08">
      <w:pPr>
        <w:tabs>
          <w:tab w:val="left" w:pos="1276"/>
        </w:tabs>
        <w:jc w:val="center"/>
        <w:rPr>
          <w:rFonts w:ascii="Arial" w:hAnsi="Arial" w:cs="Arial"/>
          <w:b/>
          <w:color w:val="0000FF"/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>
            <wp:extent cx="1495425" cy="695325"/>
            <wp:effectExtent l="0" t="0" r="9525" b="9525"/>
            <wp:docPr id="1" name="Picture 2" descr="Cartrefi Con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refi Con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D08">
        <w:rPr>
          <w:rFonts w:ascii="Arial" w:hAnsi="Arial" w:cs="Arial"/>
          <w:b/>
          <w:sz w:val="32"/>
          <w:szCs w:val="32"/>
        </w:rPr>
        <w:br w:type="textWrapping" w:clear="all"/>
      </w:r>
    </w:p>
    <w:tbl>
      <w:tblPr>
        <w:tblW w:w="0" w:type="auto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shd w:val="clear" w:color="auto" w:fill="005071"/>
        <w:tblLook w:val="01E0" w:firstRow="1" w:lastRow="1" w:firstColumn="1" w:lastColumn="1" w:noHBand="0" w:noVBand="0"/>
      </w:tblPr>
      <w:tblGrid>
        <w:gridCol w:w="10109"/>
      </w:tblGrid>
      <w:tr w:rsidR="000822E2" w:rsidRPr="00EB3D08" w:rsidTr="00867CB7">
        <w:tc>
          <w:tcPr>
            <w:tcW w:w="10137" w:type="dxa"/>
            <w:shd w:val="clear" w:color="auto" w:fill="005071"/>
          </w:tcPr>
          <w:p w:rsidR="000822E2" w:rsidRPr="00867CB7" w:rsidRDefault="00867CB7" w:rsidP="00954717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67CB7">
              <w:rPr>
                <w:rFonts w:ascii="Arial" w:hAnsi="Arial" w:cs="Arial"/>
                <w:b/>
                <w:color w:val="FFFFFF"/>
                <w:sz w:val="28"/>
                <w:szCs w:val="28"/>
                <w:lang w:val="cy-GB"/>
              </w:rPr>
              <w:t>SWYDD-DDISGRIFIAD</w:t>
            </w:r>
          </w:p>
        </w:tc>
      </w:tr>
    </w:tbl>
    <w:p w:rsidR="000822E2" w:rsidRPr="00EB3D08" w:rsidRDefault="000822E2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188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636"/>
      </w:tblGrid>
      <w:tr w:rsidR="000822E2" w:rsidRPr="00EB3D08">
        <w:tc>
          <w:tcPr>
            <w:tcW w:w="10188" w:type="dxa"/>
            <w:gridSpan w:val="2"/>
            <w:shd w:val="clear" w:color="auto" w:fill="005071"/>
          </w:tcPr>
          <w:p w:rsidR="000822E2" w:rsidRPr="00867CB7" w:rsidRDefault="00867CB7" w:rsidP="0095471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867CB7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MANYLION Y SWYDD </w:t>
            </w:r>
          </w:p>
        </w:tc>
      </w:tr>
      <w:tr w:rsidR="000822E2" w:rsidRPr="006C0112" w:rsidTr="00C507F6">
        <w:tc>
          <w:tcPr>
            <w:tcW w:w="2552" w:type="dxa"/>
            <w:vAlign w:val="center"/>
          </w:tcPr>
          <w:p w:rsidR="000822E2" w:rsidRPr="00867CB7" w:rsidRDefault="00867CB7" w:rsidP="00954717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867CB7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TEITL Y SWYDD</w:t>
            </w:r>
          </w:p>
        </w:tc>
        <w:tc>
          <w:tcPr>
            <w:tcW w:w="7636" w:type="dxa"/>
            <w:vAlign w:val="center"/>
          </w:tcPr>
          <w:p w:rsidR="000822E2" w:rsidRPr="00867CB7" w:rsidRDefault="00867CB7" w:rsidP="00954717">
            <w:pPr>
              <w:rPr>
                <w:rFonts w:ascii="Arial" w:hAnsi="Arial" w:cs="Arial"/>
                <w:sz w:val="22"/>
                <w:szCs w:val="22"/>
              </w:rPr>
            </w:pPr>
            <w:r w:rsidRPr="00867CB7">
              <w:rPr>
                <w:rFonts w:ascii="Arial" w:hAnsi="Arial" w:cs="Arial"/>
                <w:sz w:val="22"/>
                <w:szCs w:val="22"/>
                <w:lang w:val="cy-GB"/>
              </w:rPr>
              <w:t xml:space="preserve">Swyddog Cynorthwyol Adennill Incwm </w:t>
            </w:r>
          </w:p>
        </w:tc>
      </w:tr>
      <w:tr w:rsidR="000822E2" w:rsidRPr="006C0112" w:rsidTr="00C507F6">
        <w:tc>
          <w:tcPr>
            <w:tcW w:w="2552" w:type="dxa"/>
            <w:vAlign w:val="center"/>
          </w:tcPr>
          <w:p w:rsidR="000822E2" w:rsidRPr="00867CB7" w:rsidRDefault="00867CB7" w:rsidP="00954717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867CB7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YN ATEBOL I’R</w:t>
            </w:r>
          </w:p>
        </w:tc>
        <w:tc>
          <w:tcPr>
            <w:tcW w:w="7636" w:type="dxa"/>
            <w:vAlign w:val="center"/>
          </w:tcPr>
          <w:p w:rsidR="000822E2" w:rsidRPr="006C0112" w:rsidRDefault="00867CB7" w:rsidP="0095471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67CB7">
              <w:rPr>
                <w:rFonts w:ascii="Arial" w:hAnsi="Arial" w:cs="Arial"/>
                <w:sz w:val="22"/>
                <w:szCs w:val="22"/>
                <w:lang w:val="cy-GB"/>
              </w:rPr>
              <w:t>Rheolwr Adennill Incwm</w:t>
            </w:r>
            <w:r w:rsidR="004F3BB5" w:rsidRPr="00867C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822E2" w:rsidRPr="006C0112" w:rsidTr="00C507F6">
        <w:tc>
          <w:tcPr>
            <w:tcW w:w="2552" w:type="dxa"/>
            <w:vAlign w:val="center"/>
          </w:tcPr>
          <w:p w:rsidR="000822E2" w:rsidRPr="00867CB7" w:rsidRDefault="00867CB7" w:rsidP="00954717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867CB7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ATEBOL YN UNIONGYRCHOL</w:t>
            </w:r>
          </w:p>
        </w:tc>
        <w:tc>
          <w:tcPr>
            <w:tcW w:w="7636" w:type="dxa"/>
            <w:vAlign w:val="center"/>
          </w:tcPr>
          <w:p w:rsidR="000822E2" w:rsidRPr="00867CB7" w:rsidRDefault="00867CB7" w:rsidP="0095471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67CB7">
              <w:rPr>
                <w:rFonts w:ascii="Arial" w:hAnsi="Arial" w:cs="Arial"/>
                <w:sz w:val="22"/>
                <w:szCs w:val="22"/>
                <w:lang w:val="cy-GB"/>
              </w:rPr>
              <w:t>Dim</w:t>
            </w:r>
          </w:p>
        </w:tc>
      </w:tr>
      <w:tr w:rsidR="00736EBE" w:rsidRPr="006C0112" w:rsidTr="00C507F6">
        <w:tc>
          <w:tcPr>
            <w:tcW w:w="2552" w:type="dxa"/>
            <w:vAlign w:val="center"/>
          </w:tcPr>
          <w:p w:rsidR="00736EBE" w:rsidRPr="00867CB7" w:rsidRDefault="00867CB7" w:rsidP="00954717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867CB7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 xml:space="preserve">TÎM </w:t>
            </w:r>
          </w:p>
        </w:tc>
        <w:tc>
          <w:tcPr>
            <w:tcW w:w="7636" w:type="dxa"/>
            <w:vAlign w:val="center"/>
          </w:tcPr>
          <w:p w:rsidR="00736EBE" w:rsidRPr="00867CB7" w:rsidRDefault="00867CB7" w:rsidP="0095471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67CB7">
              <w:rPr>
                <w:rFonts w:ascii="Arial" w:hAnsi="Arial" w:cs="Arial"/>
                <w:sz w:val="22"/>
                <w:szCs w:val="22"/>
                <w:lang w:val="cy-GB"/>
              </w:rPr>
              <w:t>Y Tîm Adennill Incwm</w:t>
            </w:r>
          </w:p>
        </w:tc>
      </w:tr>
      <w:tr w:rsidR="00736EBE" w:rsidRPr="006C0112" w:rsidTr="00C507F6">
        <w:tc>
          <w:tcPr>
            <w:tcW w:w="2552" w:type="dxa"/>
            <w:vAlign w:val="center"/>
          </w:tcPr>
          <w:p w:rsidR="00736EBE" w:rsidRPr="00867CB7" w:rsidRDefault="00867CB7" w:rsidP="00954717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867CB7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LLEOLIAD</w:t>
            </w:r>
          </w:p>
        </w:tc>
        <w:tc>
          <w:tcPr>
            <w:tcW w:w="7636" w:type="dxa"/>
            <w:vAlign w:val="center"/>
          </w:tcPr>
          <w:p w:rsidR="00736EBE" w:rsidRPr="00867CB7" w:rsidRDefault="00867CB7" w:rsidP="0095471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67CB7">
              <w:rPr>
                <w:rFonts w:ascii="Arial" w:hAnsi="Arial" w:cs="Arial"/>
                <w:sz w:val="22"/>
                <w:szCs w:val="22"/>
                <w:lang w:val="cy-GB"/>
              </w:rPr>
              <w:t>Morfa Gele, Parc Busnes Gogledd Cymru, Cae Eithin, Abergele, LL22 8LJ</w:t>
            </w:r>
          </w:p>
        </w:tc>
      </w:tr>
      <w:tr w:rsidR="00F13588" w:rsidRPr="006C0112" w:rsidTr="00C507F6">
        <w:tc>
          <w:tcPr>
            <w:tcW w:w="2552" w:type="dxa"/>
            <w:vAlign w:val="center"/>
          </w:tcPr>
          <w:p w:rsidR="00F13588" w:rsidRPr="00867CB7" w:rsidRDefault="00867CB7" w:rsidP="00954717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867CB7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MANYLION CYFLOG</w:t>
            </w:r>
          </w:p>
        </w:tc>
        <w:tc>
          <w:tcPr>
            <w:tcW w:w="7636" w:type="dxa"/>
            <w:tcBorders>
              <w:left w:val="single" w:sz="2" w:space="0" w:color="005071"/>
            </w:tcBorders>
            <w:vAlign w:val="center"/>
          </w:tcPr>
          <w:p w:rsidR="00F13588" w:rsidRPr="00867CB7" w:rsidRDefault="00867CB7" w:rsidP="0095471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67CB7">
              <w:rPr>
                <w:rFonts w:ascii="Arial" w:hAnsi="Arial" w:cs="Arial"/>
                <w:sz w:val="22"/>
                <w:szCs w:val="22"/>
                <w:lang w:val="cy-GB"/>
              </w:rPr>
              <w:t>Hyd at £22,860 y flwyddyn (Cyfraddau'r Telerau ac Amodau Newydd)</w:t>
            </w:r>
          </w:p>
        </w:tc>
      </w:tr>
    </w:tbl>
    <w:p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EB3D08">
        <w:tc>
          <w:tcPr>
            <w:tcW w:w="10188" w:type="dxa"/>
            <w:shd w:val="clear" w:color="auto" w:fill="005071"/>
          </w:tcPr>
          <w:p w:rsidR="000822E2" w:rsidRPr="00867CB7" w:rsidRDefault="00867CB7" w:rsidP="0095471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867CB7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PWRPAS</w:t>
            </w:r>
            <w:r w:rsidRPr="00867CB7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822E2" w:rsidRPr="006C0112" w:rsidTr="00ED550E">
        <w:tc>
          <w:tcPr>
            <w:tcW w:w="10188" w:type="dxa"/>
            <w:shd w:val="clear" w:color="auto" w:fill="auto"/>
          </w:tcPr>
          <w:p w:rsidR="0011488F" w:rsidRPr="00867CB7" w:rsidRDefault="00867CB7" w:rsidP="0095471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867CB7">
              <w:rPr>
                <w:rFonts w:ascii="Arial" w:hAnsi="Arial" w:cs="Arial"/>
                <w:sz w:val="22"/>
                <w:lang w:val="cy-GB"/>
              </w:rPr>
              <w:t>Cefnogi Swyddog</w:t>
            </w:r>
            <w:r>
              <w:rPr>
                <w:rFonts w:ascii="Arial" w:hAnsi="Arial" w:cs="Arial"/>
                <w:sz w:val="22"/>
                <w:lang w:val="cy-GB"/>
              </w:rPr>
              <w:t>ion</w:t>
            </w:r>
            <w:r w:rsidRPr="00867CB7">
              <w:rPr>
                <w:rFonts w:ascii="Arial" w:hAnsi="Arial" w:cs="Arial"/>
                <w:sz w:val="22"/>
                <w:lang w:val="cy-GB"/>
              </w:rPr>
              <w:t xml:space="preserve"> Adennill Incwm i gasglu'r swm mwyaf posib' o incwm drwy adennill arian ym mhob agwedd ar ddyledion, rhenti, taliadau gwasanaeth a thaliadau eraill yn effeithiol ac effeithlon a chynorthwyo tenantiaid gyda’u budd-dal tai a'u budd-dal</w:t>
            </w:r>
            <w:r w:rsidR="00C507F6">
              <w:rPr>
                <w:rFonts w:ascii="Arial" w:hAnsi="Arial" w:cs="Arial"/>
                <w:sz w:val="22"/>
                <w:lang w:val="cy-GB"/>
              </w:rPr>
              <w:t>iadau</w:t>
            </w:r>
            <w:r w:rsidRPr="00867CB7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C507F6">
              <w:rPr>
                <w:rFonts w:ascii="Arial" w:hAnsi="Arial" w:cs="Arial"/>
                <w:sz w:val="22"/>
                <w:lang w:val="cy-GB"/>
              </w:rPr>
              <w:t>e</w:t>
            </w:r>
            <w:r w:rsidRPr="00867CB7">
              <w:rPr>
                <w:rFonts w:ascii="Arial" w:hAnsi="Arial" w:cs="Arial"/>
                <w:sz w:val="22"/>
                <w:lang w:val="cy-GB"/>
              </w:rPr>
              <w:t>ra</w:t>
            </w:r>
            <w:r w:rsidR="00C507F6">
              <w:rPr>
                <w:rFonts w:ascii="Arial" w:hAnsi="Arial" w:cs="Arial"/>
                <w:sz w:val="22"/>
                <w:lang w:val="cy-GB"/>
              </w:rPr>
              <w:t>i</w:t>
            </w:r>
            <w:r w:rsidRPr="00867CB7">
              <w:rPr>
                <w:rFonts w:ascii="Arial" w:hAnsi="Arial" w:cs="Arial"/>
                <w:sz w:val="22"/>
                <w:lang w:val="cy-GB"/>
              </w:rPr>
              <w:t>ll.</w:t>
            </w:r>
            <w:r w:rsidR="00F772F4" w:rsidRPr="00867CB7">
              <w:rPr>
                <w:rFonts w:ascii="Arial" w:hAnsi="Arial" w:cs="Arial"/>
                <w:sz w:val="22"/>
              </w:rPr>
              <w:t xml:space="preserve"> </w:t>
            </w:r>
            <w:r w:rsidRPr="00867CB7">
              <w:rPr>
                <w:rFonts w:ascii="Arial" w:hAnsi="Arial" w:cs="Arial"/>
                <w:sz w:val="22"/>
                <w:lang w:val="cy-GB"/>
              </w:rPr>
              <w:t>Ymweld â chartrefi yn ôl y gofyn ar gais y Swyddog Adennill Incwm.</w:t>
            </w:r>
          </w:p>
        </w:tc>
      </w:tr>
    </w:tbl>
    <w:p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954717" w:rsidRPr="00EB3D08">
        <w:trPr>
          <w:cantSplit/>
        </w:trPr>
        <w:tc>
          <w:tcPr>
            <w:tcW w:w="10188" w:type="dxa"/>
            <w:shd w:val="clear" w:color="auto" w:fill="005071"/>
          </w:tcPr>
          <w:p w:rsidR="00954717" w:rsidRPr="00EB3D08" w:rsidRDefault="00954717" w:rsidP="0095471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67CB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 xml:space="preserve">DIMENSIYNAU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>(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22"/>
                <w:lang w:val="cy-GB"/>
              </w:rPr>
              <w:t>g</w:t>
            </w:r>
            <w:r w:rsidRPr="003B5720">
              <w:rPr>
                <w:rFonts w:ascii="Arial" w:hAnsi="Arial" w:cs="Arial"/>
                <w:b/>
                <w:bCs/>
                <w:color w:val="FFFFFF"/>
                <w:sz w:val="18"/>
                <w:szCs w:val="22"/>
                <w:lang w:val="cy-GB"/>
              </w:rPr>
              <w:t xml:space="preserve">raddfa ac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22"/>
                <w:lang w:val="cy-GB"/>
              </w:rPr>
              <w:t>a</w:t>
            </w:r>
            <w:r w:rsidRPr="003B5720">
              <w:rPr>
                <w:rFonts w:ascii="Arial" w:hAnsi="Arial" w:cs="Arial"/>
                <w:b/>
                <w:bCs/>
                <w:color w:val="FFFFFF"/>
                <w:sz w:val="18"/>
                <w:szCs w:val="22"/>
                <w:lang w:val="cy-GB"/>
              </w:rPr>
              <w:t>mrywiaeth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22"/>
                <w:lang w:val="cy-GB"/>
              </w:rPr>
              <w:t>)</w:t>
            </w:r>
          </w:p>
        </w:tc>
      </w:tr>
      <w:tr w:rsidR="006C0112" w:rsidRPr="00FC44F3">
        <w:trPr>
          <w:cantSplit/>
        </w:trPr>
        <w:tc>
          <w:tcPr>
            <w:tcW w:w="10188" w:type="dxa"/>
          </w:tcPr>
          <w:p w:rsidR="0011488F" w:rsidRPr="00867CB7" w:rsidRDefault="002E1F75" w:rsidP="00954717">
            <w:pPr>
              <w:pStyle w:val="BodyTextIndent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Bydd y swydd hon yn gofalu am</w:t>
            </w:r>
            <w:r w:rsidR="00867CB7" w:rsidRPr="00867CB7">
              <w:rPr>
                <w:rFonts w:ascii="Arial" w:hAnsi="Arial" w:cs="Arial"/>
                <w:sz w:val="22"/>
                <w:szCs w:val="22"/>
                <w:lang w:val="cy-GB"/>
              </w:rPr>
              <w:t xml:space="preserve"> ôl-ddyledion rhent ar y 3,800 darn o eiddo mae Cartrefi Conwy'n gyfrifol amdanynt.</w:t>
            </w:r>
            <w:r w:rsidR="00EC17A5" w:rsidRPr="00867C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7CB7" w:rsidRPr="00867CB7">
              <w:rPr>
                <w:rFonts w:ascii="Arial" w:hAnsi="Arial" w:cs="Arial"/>
                <w:sz w:val="22"/>
                <w:szCs w:val="22"/>
                <w:lang w:val="cy-GB"/>
              </w:rPr>
              <w:t>Bydd pob Swyddog Cynorthwyol Adennill Incwm yn cael nifer o achosion newydd o ôl-ddyledion ac yn cynorthwyo Swyddogion Adennill Incwm i fynd ar ôl dyledion sy’n daladwy i Gartrefi Conwy.</w:t>
            </w:r>
            <w:r w:rsidR="00F772F4" w:rsidRPr="00867C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7CB7" w:rsidRPr="00867CB7">
              <w:rPr>
                <w:rFonts w:ascii="Arial" w:hAnsi="Arial" w:cs="Arial"/>
                <w:sz w:val="22"/>
                <w:szCs w:val="22"/>
                <w:lang w:val="cy-GB"/>
              </w:rPr>
              <w:t>Mae tenantiaid yn amrywio rhwng pobl ifanc, teuluoedd, cyplau heb blant, pobl oedrannus a phobl ddiamddiffyn.</w:t>
            </w:r>
          </w:p>
        </w:tc>
      </w:tr>
    </w:tbl>
    <w:p w:rsidR="000822E2" w:rsidRPr="00EB3D08" w:rsidRDefault="000822E2" w:rsidP="0011488F">
      <w:pPr>
        <w:rPr>
          <w:rFonts w:ascii="Arial" w:hAnsi="Arial" w:cs="Arial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822E2" w:rsidRPr="00EB3D08">
        <w:tc>
          <w:tcPr>
            <w:tcW w:w="10207" w:type="dxa"/>
            <w:shd w:val="clear" w:color="auto" w:fill="005071"/>
          </w:tcPr>
          <w:p w:rsidR="000822E2" w:rsidRPr="00C507F6" w:rsidRDefault="000822E2" w:rsidP="00954717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br w:type="page"/>
            </w:r>
            <w:r w:rsidR="00867CB7" w:rsidRPr="00867CB7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PRIF GYFRIFOLDEBAU</w:t>
            </w:r>
          </w:p>
        </w:tc>
      </w:tr>
      <w:tr w:rsidR="000822E2" w:rsidRPr="00DB6D40">
        <w:tc>
          <w:tcPr>
            <w:tcW w:w="10207" w:type="dxa"/>
          </w:tcPr>
          <w:p w:rsidR="0028412C" w:rsidRPr="00867CB7" w:rsidRDefault="00867CB7" w:rsidP="00867CB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67CB7">
              <w:rPr>
                <w:rFonts w:ascii="Arial" w:hAnsi="Arial" w:cs="Arial"/>
                <w:sz w:val="22"/>
                <w:szCs w:val="22"/>
                <w:lang w:val="cy-GB"/>
              </w:rPr>
              <w:t>Bod yn gyfarwydd â gofynion deddfwriaethol a rheoliadol cyfredol ar gyfer rhent a thaliadau gwasanaeth.</w:t>
            </w:r>
            <w:r w:rsidR="0028412C" w:rsidRPr="00867C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7CB7">
              <w:rPr>
                <w:rFonts w:ascii="Arial" w:hAnsi="Arial" w:cs="Arial"/>
                <w:sz w:val="22"/>
                <w:szCs w:val="22"/>
                <w:lang w:val="cy-GB"/>
              </w:rPr>
              <w:t>Meddu ar wybodaeth gyfredol am ddeddfwriaeth ar ddiwygio'r gyfundrefn les a'i chynnal;</w:t>
            </w:r>
          </w:p>
          <w:p w:rsidR="00E4794A" w:rsidRPr="00867CB7" w:rsidRDefault="00867CB7" w:rsidP="00867CB7">
            <w:pPr>
              <w:pStyle w:val="NoSpacing"/>
              <w:spacing w:before="60" w:after="60"/>
              <w:rPr>
                <w:rFonts w:ascii="Arial" w:hAnsi="Arial" w:cs="Arial"/>
              </w:rPr>
            </w:pPr>
            <w:r w:rsidRPr="00867CB7">
              <w:rPr>
                <w:rFonts w:ascii="Arial" w:hAnsi="Arial" w:cs="Arial"/>
                <w:lang w:val="cy-GB"/>
              </w:rPr>
              <w:t>Cynorthwyo Swyddogion Adennill Incwm a Chydlynwyr Taliadau i gasglu cymaint â phosib' o rent a thaliadau gwasanaeth drwy sicrhau bod yr holl incwm sy'n ddyledus yn cael ei dalu'n brydlon a chyflawni gwelliannau'n unol â dangosydd perfformiad allweddol sy’n adnabod ac yn cefnogi gwelliannau parhaus;</w:t>
            </w:r>
          </w:p>
          <w:p w:rsidR="00E4794A" w:rsidRPr="00867CB7" w:rsidRDefault="00867CB7" w:rsidP="00867CB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67CB7">
              <w:rPr>
                <w:rFonts w:ascii="Arial" w:hAnsi="Arial" w:cs="Arial"/>
                <w:sz w:val="22"/>
                <w:szCs w:val="22"/>
                <w:lang w:val="cy-GB"/>
              </w:rPr>
              <w:t>Cadw at bolisïau a gweithdrefnau y cytunwyd arnynt a phrotocol y llys ar gyfer adennill incwm ar gyfer holl ffïoedd eiddo ac ystadau, gan gynnwys rhenti, ôl-ddyledion cyfrifon tenantiaid ac ad-daliadau;</w:t>
            </w:r>
          </w:p>
          <w:p w:rsidR="00E4794A" w:rsidRPr="00954717" w:rsidRDefault="00867CB7" w:rsidP="00867CB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54717">
              <w:rPr>
                <w:rFonts w:ascii="Arial" w:hAnsi="Arial" w:cs="Arial"/>
                <w:sz w:val="22"/>
                <w:szCs w:val="22"/>
                <w:lang w:val="cy-GB"/>
              </w:rPr>
              <w:t>Sicrhau bod dogfennau perthnasol yn cael eu darparu ar gyfer gweinyddu taliadau rhent;</w:t>
            </w:r>
          </w:p>
          <w:p w:rsidR="00E4794A" w:rsidRPr="00954717" w:rsidRDefault="00867CB7" w:rsidP="00867CB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54717">
              <w:rPr>
                <w:rFonts w:ascii="Arial" w:hAnsi="Arial" w:cs="Arial"/>
                <w:sz w:val="22"/>
                <w:szCs w:val="22"/>
                <w:lang w:val="cy-GB"/>
              </w:rPr>
              <w:t>Trafod gyda’r Tîm Cyllid i unioni gwallau ac adennill taliadau a gadwyd mewn cyfrifon crog;</w:t>
            </w:r>
          </w:p>
          <w:p w:rsidR="00954717" w:rsidRPr="00954717" w:rsidRDefault="00954717" w:rsidP="00954717">
            <w:pPr>
              <w:pStyle w:val="Head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54717">
              <w:rPr>
                <w:rFonts w:ascii="Arial" w:hAnsi="Arial" w:cs="Arial"/>
                <w:sz w:val="22"/>
                <w:szCs w:val="22"/>
                <w:lang w:val="cy-GB"/>
              </w:rPr>
              <w:t xml:space="preserve">Cynorthwyo Swyddog Adennill Ôl-ddyledion Cyn-denantiaid i ddod o hyd i gyn-denantiaid a oedd ag ôl-ddyledion i’r Gymdeithas; </w:t>
            </w:r>
          </w:p>
          <w:p w:rsidR="00E4794A" w:rsidRPr="00954717" w:rsidRDefault="00AC24A3" w:rsidP="00AC24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54717">
              <w:rPr>
                <w:rFonts w:ascii="Arial" w:hAnsi="Arial" w:cs="Arial"/>
                <w:sz w:val="22"/>
                <w:szCs w:val="22"/>
                <w:lang w:val="cy-GB"/>
              </w:rPr>
              <w:t>Rheoli pob achos newydd o ôl-ddyledion a sicrhau bod budd-dal tai’n cael ei dalu lle bo hynny'n berthnasol;</w:t>
            </w:r>
          </w:p>
          <w:p w:rsidR="00E4794A" w:rsidRPr="00954717" w:rsidRDefault="00AC24A3" w:rsidP="00AC24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54717">
              <w:rPr>
                <w:rFonts w:ascii="Arial" w:hAnsi="Arial" w:cs="Arial"/>
                <w:sz w:val="22"/>
                <w:szCs w:val="22"/>
                <w:lang w:val="cy-GB"/>
              </w:rPr>
              <w:t>Trafod gyda’r Swyddogion Adennill Incwm wrth drefnu i ymweld â chartrefi tenantiaid ag ôl-ddyledion;</w:t>
            </w:r>
          </w:p>
          <w:p w:rsidR="00E4794A" w:rsidRPr="00954717" w:rsidRDefault="00AC24A3" w:rsidP="00AC24A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54717">
              <w:rPr>
                <w:rFonts w:ascii="Arial" w:hAnsi="Arial" w:cs="Arial"/>
                <w:sz w:val="22"/>
                <w:szCs w:val="22"/>
                <w:lang w:val="cy-GB"/>
              </w:rPr>
              <w:t>Cynnal dealltwriaeth o bolisïau a threfniadau gweinyddu taliadau gwasanaeth y Gymdeithas i denantiaid a rhoi mesurau ar waith i’w casglu;</w:t>
            </w:r>
          </w:p>
          <w:p w:rsidR="00E4794A" w:rsidRPr="00954717" w:rsidRDefault="00954717" w:rsidP="0095471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54717">
              <w:rPr>
                <w:rFonts w:ascii="Arial" w:hAnsi="Arial" w:cs="Arial"/>
                <w:sz w:val="22"/>
                <w:szCs w:val="22"/>
                <w:lang w:val="cy-GB"/>
              </w:rPr>
              <w:t xml:space="preserve">Cysylltu gyda’r Ymgynghorydd ar Hawliau Lles a’r Swyddog Cynhwysiant Ariannol yn ôl yr angen i gynorthwyo </w:t>
            </w:r>
            <w:r w:rsidR="00AC24A3" w:rsidRPr="00954717">
              <w:rPr>
                <w:rFonts w:ascii="Arial" w:hAnsi="Arial" w:cs="Arial"/>
                <w:sz w:val="22"/>
                <w:szCs w:val="22"/>
                <w:lang w:val="cy-GB"/>
              </w:rPr>
              <w:t>tenantiaid sydd efo problemau â dyledion neu fudd-dal lles;</w:t>
            </w:r>
          </w:p>
          <w:p w:rsidR="00E4794A" w:rsidRPr="00954717" w:rsidRDefault="00AC24A3" w:rsidP="00AC24A3">
            <w:pPr>
              <w:pStyle w:val="NoSpacing"/>
              <w:spacing w:before="60" w:after="60"/>
              <w:ind w:left="1440" w:hanging="1440"/>
              <w:rPr>
                <w:rFonts w:ascii="Arial" w:hAnsi="Arial" w:cs="Arial"/>
                <w:lang w:val="cy-GB"/>
              </w:rPr>
            </w:pPr>
            <w:r w:rsidRPr="00954717">
              <w:rPr>
                <w:rFonts w:ascii="Arial" w:hAnsi="Arial" w:cs="Arial"/>
                <w:lang w:val="cy-GB"/>
              </w:rPr>
              <w:lastRenderedPageBreak/>
              <w:t>Cysylltu â'r Tîm Canfod Cartref pan geir hyd i achosion o symud i gartref llai;</w:t>
            </w:r>
          </w:p>
          <w:p w:rsidR="00E4794A" w:rsidRPr="00954717" w:rsidRDefault="00AC24A3" w:rsidP="003B5720">
            <w:pPr>
              <w:pStyle w:val="NoSpacing"/>
              <w:spacing w:before="60" w:after="60"/>
              <w:ind w:left="1440" w:hanging="1440"/>
              <w:rPr>
                <w:rFonts w:ascii="Arial" w:hAnsi="Arial" w:cs="Arial"/>
                <w:lang w:val="cy-GB"/>
              </w:rPr>
            </w:pPr>
            <w:r w:rsidRPr="00954717">
              <w:rPr>
                <w:rFonts w:ascii="Arial" w:hAnsi="Arial" w:cs="Arial"/>
                <w:lang w:val="cy-GB"/>
              </w:rPr>
              <w:t xml:space="preserve">Mynd i </w:t>
            </w:r>
            <w:r w:rsidR="003B5720" w:rsidRPr="00954717">
              <w:rPr>
                <w:rFonts w:ascii="Arial" w:hAnsi="Arial" w:cs="Arial"/>
                <w:lang w:val="cy-GB"/>
              </w:rPr>
              <w:t>gymorthfeydd cymdogaeth yn ôl yr angen;</w:t>
            </w:r>
          </w:p>
          <w:p w:rsidR="00E4794A" w:rsidRPr="00954717" w:rsidRDefault="003B5720" w:rsidP="003B5720">
            <w:pPr>
              <w:pStyle w:val="NoSpacing"/>
              <w:spacing w:before="60" w:after="60"/>
              <w:ind w:left="1440" w:hanging="1440"/>
              <w:rPr>
                <w:rFonts w:ascii="Arial" w:hAnsi="Arial" w:cs="Arial"/>
                <w:lang w:val="cy-GB"/>
              </w:rPr>
            </w:pPr>
            <w:r w:rsidRPr="00954717">
              <w:rPr>
                <w:rFonts w:ascii="Arial" w:hAnsi="Arial" w:cs="Arial"/>
                <w:lang w:val="cy-GB"/>
              </w:rPr>
              <w:t>Cysylltu ag asiantaethau allanol ynglŷn â hawliau tenantiaid i fudd-daliadau a cheisiadau;</w:t>
            </w:r>
          </w:p>
          <w:p w:rsidR="00BF0E69" w:rsidRPr="00954717" w:rsidRDefault="003B5720" w:rsidP="003B572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54717">
              <w:rPr>
                <w:rFonts w:ascii="Arial" w:hAnsi="Arial" w:cs="Arial"/>
                <w:sz w:val="22"/>
                <w:szCs w:val="22"/>
                <w:lang w:val="cy-GB"/>
              </w:rPr>
              <w:t>Trafod gyda Landlordiaid Cymdeithasol Cofrestredig, Awdurdodau Lleol neu asiantaethau eraill ynglŷn ag achosion sy'n cael ei hatgyfeirio atyn nhw;</w:t>
            </w:r>
          </w:p>
          <w:p w:rsidR="00E4794A" w:rsidRPr="00954717" w:rsidRDefault="003B5720" w:rsidP="003B572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54717">
              <w:rPr>
                <w:rFonts w:ascii="Arial" w:hAnsi="Arial" w:cs="Arial"/>
                <w:sz w:val="22"/>
                <w:szCs w:val="22"/>
                <w:lang w:val="cy-GB"/>
              </w:rPr>
              <w:t>Cyfrannu at newyddlen y Gymdeithas i drigolion, gan roi diweddariad ar newidiadau i fudd-daliadau, hawliau neu ddeddfwriaeth a gwybodaeth berthnasol arall;</w:t>
            </w:r>
          </w:p>
          <w:p w:rsidR="00954717" w:rsidRPr="00954717" w:rsidRDefault="00954717" w:rsidP="003B5720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54717">
              <w:rPr>
                <w:rFonts w:ascii="Arial" w:hAnsi="Arial" w:cs="Arial"/>
                <w:sz w:val="22"/>
                <w:szCs w:val="22"/>
                <w:lang w:val="cy-GB"/>
              </w:rPr>
              <w:t>Cymryd rhan mewn mentrau syn ymwneud â hyfforddiant ar gyfer tenantiaid a chydweithwyr yn holl agweddau rheoli incwm, gan gynnwys cynhwysiant digidol ac ariannol a budd-daliadau lles;</w:t>
            </w:r>
          </w:p>
          <w:p w:rsidR="00E4794A" w:rsidRPr="003B5720" w:rsidRDefault="003B5720" w:rsidP="003B5720">
            <w:pPr>
              <w:pStyle w:val="NoSpacing"/>
              <w:spacing w:before="60" w:after="60"/>
              <w:ind w:left="1440" w:hanging="1440"/>
              <w:rPr>
                <w:rFonts w:ascii="Arial" w:hAnsi="Arial" w:cs="Arial"/>
              </w:rPr>
            </w:pPr>
            <w:r w:rsidRPr="003B5720">
              <w:rPr>
                <w:rFonts w:ascii="Arial" w:hAnsi="Arial" w:cs="Arial"/>
                <w:lang w:val="cy-GB"/>
              </w:rPr>
              <w:t>Darparu gwybodaeth ar gyfer adroddiadau ac ystadegau yn ôl y gofyn.</w:t>
            </w:r>
          </w:p>
          <w:p w:rsidR="00BF0E69" w:rsidRPr="00ED550E" w:rsidRDefault="003B5720" w:rsidP="003B5720">
            <w:pPr>
              <w:pStyle w:val="NoSpacing"/>
              <w:spacing w:before="60" w:after="60"/>
              <w:ind w:left="1440" w:hanging="1440"/>
              <w:rPr>
                <w:rFonts w:ascii="Arial" w:hAnsi="Arial" w:cs="Arial"/>
              </w:rPr>
            </w:pPr>
            <w:r w:rsidRPr="003B5720">
              <w:rPr>
                <w:rFonts w:ascii="Arial" w:hAnsi="Arial" w:cs="Arial"/>
                <w:lang w:val="cy-GB"/>
              </w:rPr>
              <w:t>Cymryd lle aelodau eraill o staff pan maent ar wyliau, yn sâl neu'n absennol am reswm arall ac mewn</w:t>
            </w:r>
            <w:r w:rsidR="00E4794A" w:rsidRPr="003B5720">
              <w:rPr>
                <w:rFonts w:ascii="Arial" w:hAnsi="Arial" w:cs="Arial"/>
              </w:rPr>
              <w:t xml:space="preserve"> </w:t>
            </w:r>
          </w:p>
          <w:p w:rsidR="00E4794A" w:rsidRPr="003B5720" w:rsidRDefault="003B5720" w:rsidP="003B5720">
            <w:pPr>
              <w:pStyle w:val="NoSpacing"/>
              <w:spacing w:before="60" w:after="60"/>
              <w:ind w:left="1440" w:hanging="1440"/>
              <w:rPr>
                <w:rFonts w:ascii="Arial" w:hAnsi="Arial" w:cs="Arial"/>
              </w:rPr>
            </w:pPr>
            <w:r w:rsidRPr="003B5720">
              <w:rPr>
                <w:rFonts w:ascii="Arial" w:hAnsi="Arial" w:cs="Arial"/>
                <w:lang w:val="cy-GB"/>
              </w:rPr>
              <w:t>argyfyngau;</w:t>
            </w:r>
          </w:p>
          <w:p w:rsidR="00A972B5" w:rsidRPr="003B5720" w:rsidRDefault="003B5720" w:rsidP="003B5720">
            <w:pPr>
              <w:pStyle w:val="NoSpacing"/>
              <w:spacing w:before="60" w:after="60"/>
              <w:rPr>
                <w:rFonts w:ascii="Arial" w:hAnsi="Arial" w:cs="Arial"/>
              </w:rPr>
            </w:pPr>
            <w:r w:rsidRPr="003B5720">
              <w:rPr>
                <w:rFonts w:ascii="Arial" w:hAnsi="Arial" w:cs="Arial"/>
                <w:lang w:val="cy-GB"/>
              </w:rPr>
              <w:t>Gweithio y tu allan i oriau gwaith arferol i wneud y mwyaf o'r potensial i Adennill Incwm i ddiwallu anghenion achosion heriol penodol</w:t>
            </w:r>
            <w:r w:rsidR="002E1F75">
              <w:rPr>
                <w:rFonts w:ascii="Arial" w:hAnsi="Arial" w:cs="Arial"/>
                <w:lang w:val="cy-GB"/>
              </w:rPr>
              <w:t>;</w:t>
            </w:r>
          </w:p>
          <w:p w:rsidR="00E4794A" w:rsidRPr="003B5720" w:rsidRDefault="003B5720" w:rsidP="00954717">
            <w:pPr>
              <w:pStyle w:val="NoSpacing"/>
              <w:spacing w:before="60" w:after="60"/>
              <w:rPr>
                <w:rFonts w:ascii="Arial" w:hAnsi="Arial" w:cs="Arial"/>
              </w:rPr>
            </w:pPr>
            <w:r w:rsidRPr="003B5720">
              <w:rPr>
                <w:rFonts w:ascii="Arial" w:hAnsi="Arial" w:cs="Arial"/>
                <w:lang w:val="cy-GB"/>
              </w:rPr>
              <w:t xml:space="preserve">Cyflawni unrhyw ddyletswyddau a chyfrifoldebau eraill sy'n gymesur â chyfrifoldeb y swydd a derbyn y bydd y swydd-ddisgrifiad hwn yn destun adolygiad rheolaidd. </w:t>
            </w:r>
          </w:p>
        </w:tc>
      </w:tr>
    </w:tbl>
    <w:p w:rsidR="001C4E1D" w:rsidRDefault="001C4E1D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0D503B" w:rsidRPr="00EB3D08">
        <w:tc>
          <w:tcPr>
            <w:tcW w:w="10207" w:type="dxa"/>
            <w:shd w:val="clear" w:color="auto" w:fill="005071"/>
          </w:tcPr>
          <w:p w:rsidR="000D503B" w:rsidRPr="00C507F6" w:rsidRDefault="000D503B" w:rsidP="00954717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br w:type="page"/>
            </w:r>
            <w:r w:rsidR="003B5720" w:rsidRPr="003B5720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CYFRIFOLDEBAU CORFFORAETHOL</w:t>
            </w:r>
          </w:p>
        </w:tc>
      </w:tr>
      <w:tr w:rsidR="000D503B" w:rsidRPr="00EB3D08">
        <w:tc>
          <w:tcPr>
            <w:tcW w:w="10207" w:type="dxa"/>
          </w:tcPr>
          <w:p w:rsidR="00BB38F9" w:rsidRPr="003B5720" w:rsidRDefault="003B5720" w:rsidP="003B572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Cefnogi’n weithredol i gyflawni amcanion Cartrefi Conwy i ddarparu gwasanaeth ardderchog, arloesol sydd wir yn canolbwyntio ar gwsmeriaid.</w:t>
            </w:r>
          </w:p>
          <w:p w:rsidR="00BB38F9" w:rsidRPr="003B5720" w:rsidRDefault="003B5720" w:rsidP="003B572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Cyfrannu at weithgareddau ymgysylltu â'r gymuned a chyfranogiad tenantiaid yn ôl y gofyn.</w:t>
            </w:r>
          </w:p>
          <w:p w:rsidR="00BB38F9" w:rsidRPr="003B5720" w:rsidRDefault="003B5720" w:rsidP="003B572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Fel cynrychiolydd Cartrefi Conwy, hybu a chynnal agwedd a delwedd gadarnhaol bob amser.</w:t>
            </w:r>
          </w:p>
          <w:p w:rsidR="00BB38F9" w:rsidRPr="003B5720" w:rsidRDefault="003B5720" w:rsidP="003B572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Hyrwyddo gwerthoedd Cartrefi Conwy yn gadarnhaol; gan herio ffyrdd traddodiadol o weithio ac ymddygiad neu sylwadau anffafriol yn adeiladol.</w:t>
            </w:r>
          </w:p>
          <w:p w:rsidR="00BB38F9" w:rsidRPr="003B5720" w:rsidRDefault="003B5720" w:rsidP="003B572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Sicrhau y ceisir adborth fel sail i allu gwella gwasanaeth ar gyfer cwsmeriaid a datblygu dulliau mwy effeithiol ac effeithlon o weithio.</w:t>
            </w:r>
          </w:p>
          <w:p w:rsidR="00BB38F9" w:rsidRPr="003B5720" w:rsidRDefault="003B5720" w:rsidP="003B572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Sicrhau y cydymffurfir â Rheolau Sefydlog Cartrefi Conwy, polisïau a gweithdrefnau, safonau cywirdeb sy’n gysylltiedig â statws elusennol y sefydliad a Rheoliadau Llywodraeth Cymru.</w:t>
            </w:r>
          </w:p>
          <w:p w:rsidR="00BB38F9" w:rsidRPr="00992C4F" w:rsidRDefault="003B5720" w:rsidP="003B572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Cefnogi'r gwaith o ddatblygu, adolygu a gweithredu polisïau a gweithdrefnau, yn enwedig:</w:t>
            </w:r>
            <w:r w:rsidR="00BB38F9" w:rsidRPr="003B57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B5720" w:rsidRPr="003B5720" w:rsidRDefault="003B5720" w:rsidP="003B5720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Mentrau iechyd, diogelwch a lles</w:t>
            </w:r>
          </w:p>
          <w:p w:rsidR="003B5720" w:rsidRPr="003B5720" w:rsidRDefault="003B5720" w:rsidP="003B5720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Egwyddorion y Gymdeithas ar gydraddoldeb ac amrywiaeth</w:t>
            </w:r>
          </w:p>
          <w:p w:rsidR="003B5720" w:rsidRPr="003B5720" w:rsidRDefault="003B5720" w:rsidP="003B5720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 xml:space="preserve">Mentrau rheoli risg </w:t>
            </w:r>
          </w:p>
          <w:p w:rsidR="003B5720" w:rsidRPr="003B5720" w:rsidRDefault="003B5720" w:rsidP="003B5720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 xml:space="preserve">Arferion rheoli perfformiad </w:t>
            </w:r>
          </w:p>
          <w:p w:rsidR="00BB38F9" w:rsidRPr="003B5720" w:rsidRDefault="003B5720" w:rsidP="003B5720">
            <w:pPr>
              <w:spacing w:before="120" w:after="120"/>
              <w:rPr>
                <w:rFonts w:ascii="Arial" w:hAnsi="Arial" w:cs="Arial"/>
                <w:iCs/>
                <w:sz w:val="22"/>
                <w:szCs w:val="22"/>
              </w:rPr>
            </w:pPr>
            <w:r w:rsidRPr="003B5720">
              <w:rPr>
                <w:rFonts w:ascii="Arial" w:hAnsi="Arial" w:cs="Arial"/>
                <w:iCs/>
                <w:sz w:val="22"/>
                <w:szCs w:val="22"/>
                <w:lang w:val="cy-GB"/>
              </w:rPr>
              <w:t>Defnyddio technoleg a systemau TGCh yn effeithiol drwy ddatblygu sgiliau priodol, mabwysiadu prosesau busnes effeithiol a chadw data yn ddiogel a chywir.</w:t>
            </w:r>
          </w:p>
          <w:p w:rsidR="00A72D8C" w:rsidRPr="003B5720" w:rsidRDefault="003B5720" w:rsidP="00954717">
            <w:pPr>
              <w:spacing w:before="120" w:after="12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Gweithio ar y cyd mewn gweithgorau traws swyddogaethol yn ôl yr angen.</w:t>
            </w:r>
          </w:p>
        </w:tc>
      </w:tr>
    </w:tbl>
    <w:p w:rsidR="00A72D8C" w:rsidRPr="00EB3D08" w:rsidRDefault="00A72D8C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54717" w:rsidRPr="00EB3D08">
        <w:tc>
          <w:tcPr>
            <w:tcW w:w="10207" w:type="dxa"/>
            <w:shd w:val="clear" w:color="auto" w:fill="005071"/>
          </w:tcPr>
          <w:p w:rsidR="00954717" w:rsidRPr="00EB3D08" w:rsidRDefault="00954717" w:rsidP="0095471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3B5720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CYD-DESTUN GWAITH </w:t>
            </w:r>
            <w:r w:rsidRPr="003B5720">
              <w:rPr>
                <w:rFonts w:ascii="Arial" w:hAnsi="Arial" w:cs="Arial"/>
                <w:b/>
                <w:color w:val="FFFFFF"/>
                <w:sz w:val="18"/>
                <w:szCs w:val="22"/>
                <w:lang w:val="cy-GB"/>
              </w:rPr>
              <w:t>(yr amgylchedd, y math o gyfarpar)</w:t>
            </w:r>
          </w:p>
        </w:tc>
      </w:tr>
      <w:tr w:rsidR="00FA4A4A" w:rsidRPr="00FC44F3">
        <w:tc>
          <w:tcPr>
            <w:tcW w:w="10207" w:type="dxa"/>
          </w:tcPr>
          <w:p w:rsidR="0011488F" w:rsidRPr="003B5720" w:rsidRDefault="003B5720" w:rsidP="00954717">
            <w:pPr>
              <w:pStyle w:val="BodyTextIndent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/>
                <w:sz w:val="22"/>
                <w:szCs w:val="22"/>
                <w:lang w:val="cy-GB"/>
              </w:rPr>
              <w:t>Bydd llawer o’r gwaith yn cael ei gyflawni yng nghymdogaethau Cartrefi Conwy ac y tu allan i’r swyddfa.</w:t>
            </w:r>
            <w:r w:rsidR="006C0112" w:rsidRPr="00FC44F3">
              <w:rPr>
                <w:rFonts w:ascii="Arial" w:hAnsi="Arial"/>
                <w:sz w:val="22"/>
                <w:szCs w:val="22"/>
              </w:rPr>
              <w:t xml:space="preserve"> </w:t>
            </w: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Gall fod angen i ddeiliad y swydd fynd i gyfarfodydd oddi ar y safle ac ymweld â chartrefi tenantiaid hefyd a gallai hyn fod y tu allan i oriau gwaith arferol.</w:t>
            </w:r>
            <w:r w:rsidR="00FA4A4A" w:rsidRPr="003B57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Mae defnydd rheolaidd o systemau TGCh a thechnoleg yn un o ofynion y swydd.</w:t>
            </w:r>
          </w:p>
        </w:tc>
      </w:tr>
    </w:tbl>
    <w:p w:rsidR="002E1F75" w:rsidRPr="00EB3D08" w:rsidRDefault="002E1F7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954717" w:rsidRPr="00EB3D08">
        <w:tc>
          <w:tcPr>
            <w:tcW w:w="10207" w:type="dxa"/>
            <w:shd w:val="clear" w:color="auto" w:fill="005071"/>
          </w:tcPr>
          <w:p w:rsidR="00954717" w:rsidRPr="00EB3D08" w:rsidRDefault="00954717" w:rsidP="0095471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3B5720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YMREOLAETH A GWNEUD PENDERFYNIADAU </w:t>
            </w:r>
            <w:r w:rsidRPr="003B5720">
              <w:rPr>
                <w:rFonts w:ascii="Arial" w:hAnsi="Arial" w:cs="Arial"/>
                <w:b/>
                <w:color w:val="FFFFFF"/>
                <w:sz w:val="18"/>
                <w:szCs w:val="22"/>
                <w:lang w:val="cy-GB"/>
              </w:rPr>
              <w:t>(terfynau a rhyddid)</w:t>
            </w:r>
          </w:p>
        </w:tc>
      </w:tr>
      <w:tr w:rsidR="006C0112" w:rsidRPr="00FC44F3">
        <w:tc>
          <w:tcPr>
            <w:tcW w:w="10207" w:type="dxa"/>
          </w:tcPr>
          <w:p w:rsidR="006C0112" w:rsidRPr="003B5720" w:rsidRDefault="003B5720" w:rsidP="003B572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Disgwylir i ddeiliad y swydd weithio’n annibynnol o fewn polisïau a gweithdrefnau y cytunwyd arnynt a bydd peth rhyddid i ddelio â'r holl faterion gweithredol sy'n ymwneud ag adennill incwm.</w:t>
            </w:r>
          </w:p>
          <w:p w:rsidR="006C0112" w:rsidRPr="00FC44F3" w:rsidRDefault="006C0112" w:rsidP="00EC17A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:rsidR="006C0112" w:rsidRPr="003B5720" w:rsidRDefault="003B5720" w:rsidP="003B572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Enghreifftiau o'r penderfyniadau y gall deiliad y swydd eu gwneud:</w:t>
            </w:r>
          </w:p>
          <w:p w:rsidR="003B5720" w:rsidRPr="003B5720" w:rsidRDefault="003B5720" w:rsidP="003B5720">
            <w:pPr>
              <w:numPr>
                <w:ilvl w:val="0"/>
                <w:numId w:val="4"/>
              </w:numPr>
              <w:tabs>
                <w:tab w:val="clear" w:pos="1080"/>
                <w:tab w:val="num" w:pos="709"/>
              </w:tabs>
              <w:spacing w:before="60" w:after="60"/>
              <w:ind w:left="709" w:hanging="283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Anfon achosion at Swyddogion Adennill Incwm</w:t>
            </w:r>
          </w:p>
          <w:p w:rsidR="003B5720" w:rsidRPr="003B5720" w:rsidRDefault="003B5720" w:rsidP="003B5720">
            <w:pPr>
              <w:numPr>
                <w:ilvl w:val="0"/>
                <w:numId w:val="4"/>
              </w:numPr>
              <w:tabs>
                <w:tab w:val="clear" w:pos="1080"/>
                <w:tab w:val="num" w:pos="709"/>
              </w:tabs>
              <w:spacing w:before="60" w:after="60"/>
              <w:ind w:left="709" w:hanging="283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Trefnu cyfarfodydd gyda thenantiaid neu asiantaethau allanol</w:t>
            </w:r>
          </w:p>
          <w:p w:rsidR="006C0112" w:rsidRPr="00FC44F3" w:rsidRDefault="006C0112" w:rsidP="00EC17A5">
            <w:pPr>
              <w:spacing w:before="60" w:after="60"/>
              <w:ind w:left="709" w:hanging="283"/>
              <w:rPr>
                <w:rFonts w:ascii="Arial" w:hAnsi="Arial" w:cs="Arial"/>
                <w:sz w:val="22"/>
                <w:szCs w:val="22"/>
              </w:rPr>
            </w:pPr>
          </w:p>
          <w:p w:rsidR="006C0112" w:rsidRPr="003B5720" w:rsidRDefault="003B5720" w:rsidP="003B5720">
            <w:pPr>
              <w:spacing w:before="60" w:after="60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Enghreifftiau o benderfyniadau sy'n cael eu cyfeirio yw:</w:t>
            </w:r>
          </w:p>
          <w:p w:rsidR="003B5720" w:rsidRPr="003B5720" w:rsidRDefault="003B5720" w:rsidP="003B5720">
            <w:pPr>
              <w:numPr>
                <w:ilvl w:val="0"/>
                <w:numId w:val="5"/>
              </w:numPr>
              <w:spacing w:before="60" w:after="60"/>
              <w:ind w:left="709" w:hanging="283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Unrhyw eitem sy’n cynnwys gwariant</w:t>
            </w:r>
          </w:p>
          <w:p w:rsidR="003B5720" w:rsidRPr="003B5720" w:rsidRDefault="003B5720" w:rsidP="003B5720">
            <w:pPr>
              <w:numPr>
                <w:ilvl w:val="0"/>
                <w:numId w:val="5"/>
              </w:numPr>
              <w:spacing w:before="60" w:after="60"/>
              <w:ind w:left="709" w:hanging="283"/>
              <w:rPr>
                <w:rFonts w:ascii="Arial" w:hAnsi="Arial" w:cs="Arial"/>
                <w:sz w:val="22"/>
                <w:szCs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>Cymeradwyaeth ar gyfer mentrau newydd</w:t>
            </w:r>
          </w:p>
          <w:p w:rsidR="00FA4A4A" w:rsidRPr="00FC44F3" w:rsidRDefault="00FA4A4A" w:rsidP="00EC17A5">
            <w:pPr>
              <w:spacing w:before="60" w:after="60"/>
              <w:ind w:left="709"/>
              <w:rPr>
                <w:rFonts w:ascii="Arial" w:hAnsi="Arial" w:cs="Arial"/>
                <w:sz w:val="22"/>
                <w:szCs w:val="22"/>
              </w:rPr>
            </w:pPr>
          </w:p>
          <w:p w:rsidR="0011488F" w:rsidRPr="003B5720" w:rsidRDefault="003B5720" w:rsidP="0095471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3B5720">
              <w:rPr>
                <w:rFonts w:ascii="Arial" w:hAnsi="Arial" w:cs="Arial"/>
                <w:sz w:val="22"/>
                <w:szCs w:val="22"/>
                <w:lang w:val="cy-GB"/>
              </w:rPr>
              <w:t xml:space="preserve">Cytunir ar amcanion perfformiad gyda Rheolwr y Tîm Incwm ac mae perfformiad yn amodol ar adolygiad o dan y broses Adolygu Datblygiad Perfformiad y cytunwyd arni. </w:t>
            </w:r>
          </w:p>
        </w:tc>
      </w:tr>
    </w:tbl>
    <w:p w:rsidR="000822E2" w:rsidRPr="00EB3D08" w:rsidRDefault="000822E2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207" w:type="dxa"/>
        <w:tblInd w:w="-34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8661"/>
      </w:tblGrid>
      <w:tr w:rsidR="00954717" w:rsidRPr="00286380">
        <w:tc>
          <w:tcPr>
            <w:tcW w:w="10207" w:type="dxa"/>
            <w:gridSpan w:val="2"/>
            <w:shd w:val="clear" w:color="auto" w:fill="005071"/>
          </w:tcPr>
          <w:p w:rsidR="00954717" w:rsidRPr="00286380" w:rsidRDefault="00954717" w:rsidP="0095471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3B5720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CYFATHREBU </w:t>
            </w:r>
            <w:r w:rsidRPr="003B5720">
              <w:rPr>
                <w:rFonts w:ascii="Arial" w:hAnsi="Arial" w:cs="Arial"/>
                <w:b/>
                <w:color w:val="FFFFFF"/>
                <w:sz w:val="18"/>
                <w:szCs w:val="22"/>
                <w:lang w:val="cy-GB"/>
              </w:rPr>
              <w:t>(y prif gyfathrebu sy'n digwydd. amlder, pwrpas a dull)</w:t>
            </w:r>
          </w:p>
        </w:tc>
      </w:tr>
      <w:tr w:rsidR="006C0112" w:rsidRPr="00FC44F3">
        <w:tc>
          <w:tcPr>
            <w:tcW w:w="1546" w:type="dxa"/>
            <w:tcBorders>
              <w:bottom w:val="dotted" w:sz="4" w:space="0" w:color="auto"/>
            </w:tcBorders>
          </w:tcPr>
          <w:p w:rsidR="006C0112" w:rsidRPr="003B5720" w:rsidRDefault="003B5720" w:rsidP="00954717">
            <w:pPr>
              <w:pStyle w:val="Heading2"/>
              <w:spacing w:before="60" w:after="60"/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none"/>
              </w:rPr>
            </w:pPr>
            <w:r w:rsidRPr="003B5720">
              <w:rPr>
                <w:rFonts w:ascii="Arial" w:hAnsi="Arial" w:cs="Arial"/>
                <w:b/>
                <w:bCs/>
                <w:color w:val="auto"/>
                <w:sz w:val="22"/>
                <w:szCs w:val="22"/>
                <w:u w:val="none"/>
                <w:lang w:val="cy-GB"/>
              </w:rPr>
              <w:t>MEWNOL</w:t>
            </w:r>
          </w:p>
        </w:tc>
        <w:tc>
          <w:tcPr>
            <w:tcW w:w="8661" w:type="dxa"/>
            <w:tcBorders>
              <w:bottom w:val="dotted" w:sz="4" w:space="0" w:color="auto"/>
            </w:tcBorders>
          </w:tcPr>
          <w:p w:rsidR="006C0112" w:rsidRPr="005B034E" w:rsidRDefault="005B034E" w:rsidP="005B03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034E">
              <w:rPr>
                <w:rFonts w:ascii="Arial" w:hAnsi="Arial" w:cs="Arial"/>
                <w:sz w:val="22"/>
                <w:szCs w:val="22"/>
                <w:lang w:val="cy-GB"/>
              </w:rPr>
              <w:t xml:space="preserve">Cydweithwyr yn y Timau Adennill Incwm a Gwasanaethau Cymdogaeth yn ddyddiol i drafod achosion o ôl-ddyledion neu lle mae gofyn am gymryd mwy o ran a rhoi </w:t>
            </w:r>
            <w:r w:rsidR="002E1F75">
              <w:rPr>
                <w:rFonts w:ascii="Arial" w:hAnsi="Arial" w:cs="Arial"/>
                <w:sz w:val="22"/>
                <w:szCs w:val="22"/>
                <w:lang w:val="cy-GB"/>
              </w:rPr>
              <w:t>mwy o gefnogaeth, yn enwedig i d</w:t>
            </w:r>
            <w:r w:rsidRPr="005B034E">
              <w:rPr>
                <w:rFonts w:ascii="Arial" w:hAnsi="Arial" w:cs="Arial"/>
                <w:sz w:val="22"/>
                <w:szCs w:val="22"/>
                <w:lang w:val="cy-GB"/>
              </w:rPr>
              <w:t>enantiaid diamddiffyn, drwy sawl dull cyfathrebu fel e-bost, ffôn ac ymweld â swyddfeydd ardaloedd.</w:t>
            </w:r>
          </w:p>
          <w:p w:rsidR="00FA4A4A" w:rsidRPr="005B034E" w:rsidRDefault="005B034E" w:rsidP="005B03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034E">
              <w:rPr>
                <w:rFonts w:ascii="Arial" w:hAnsi="Arial" w:cs="Arial"/>
                <w:sz w:val="22"/>
                <w:szCs w:val="22"/>
                <w:lang w:val="cy-GB"/>
              </w:rPr>
              <w:t>Rheolwr Adennill Incwm, Cydlynwyr Taliadau, Swyddog Adennill Incwm, Swyddog Hawliau Lles a Swyddogion Cynhwysiant Ariannol yn ddyddiol.</w:t>
            </w:r>
          </w:p>
          <w:p w:rsidR="006C0112" w:rsidRPr="005B034E" w:rsidRDefault="005B034E" w:rsidP="005B03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034E">
              <w:rPr>
                <w:rFonts w:ascii="Arial" w:hAnsi="Arial" w:cs="Arial"/>
                <w:sz w:val="22"/>
                <w:szCs w:val="22"/>
                <w:lang w:val="cy-GB"/>
              </w:rPr>
              <w:t>Pennaeth Cynorthwyol y Gwasanaethau Cymdogaeth ac Uwch-reolwyr yn ôl yr angen.</w:t>
            </w:r>
          </w:p>
          <w:p w:rsidR="006C0112" w:rsidRPr="005B034E" w:rsidRDefault="005B034E" w:rsidP="00954717">
            <w:pPr>
              <w:spacing w:before="60" w:after="60"/>
              <w:rPr>
                <w:rFonts w:ascii="Verdana" w:hAnsi="Verdana"/>
                <w:sz w:val="22"/>
              </w:rPr>
            </w:pPr>
            <w:r w:rsidRPr="005B034E">
              <w:rPr>
                <w:rFonts w:ascii="Arial" w:hAnsi="Arial" w:cs="Arial"/>
                <w:sz w:val="22"/>
                <w:szCs w:val="22"/>
                <w:lang w:val="cy-GB"/>
              </w:rPr>
              <w:t>Y tîm rheoli gweithredol pan fo hynny’n briodol.</w:t>
            </w:r>
          </w:p>
        </w:tc>
      </w:tr>
      <w:tr w:rsidR="006C0112" w:rsidRPr="00FC44F3">
        <w:tc>
          <w:tcPr>
            <w:tcW w:w="1546" w:type="dxa"/>
            <w:tcBorders>
              <w:top w:val="dotted" w:sz="4" w:space="0" w:color="auto"/>
            </w:tcBorders>
          </w:tcPr>
          <w:p w:rsidR="006C0112" w:rsidRPr="005B034E" w:rsidRDefault="005B034E" w:rsidP="0095471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034E">
              <w:rPr>
                <w:rFonts w:ascii="Arial" w:hAnsi="Arial" w:cs="Arial"/>
                <w:b/>
                <w:sz w:val="22"/>
                <w:szCs w:val="22"/>
                <w:lang w:val="cy-GB"/>
              </w:rPr>
              <w:t>ALLANOL</w:t>
            </w:r>
          </w:p>
        </w:tc>
        <w:tc>
          <w:tcPr>
            <w:tcW w:w="8661" w:type="dxa"/>
            <w:tcBorders>
              <w:top w:val="dotted" w:sz="4" w:space="0" w:color="auto"/>
            </w:tcBorders>
          </w:tcPr>
          <w:p w:rsidR="006C0112" w:rsidRPr="005B034E" w:rsidRDefault="005B034E" w:rsidP="005B03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034E">
              <w:rPr>
                <w:rFonts w:ascii="Arial" w:hAnsi="Arial" w:cs="Arial"/>
                <w:sz w:val="22"/>
                <w:szCs w:val="22"/>
                <w:lang w:val="cy-GB"/>
              </w:rPr>
              <w:t>Swyddfa Budd-dal Tai ac Adran Gwaith a Phensiynau'n ddyddiol i wirio’r sefyllfa bresennol a chynnydd ar hawliadau tenantiaid am fudd-dal tai a chredyd cynhwysol.</w:t>
            </w:r>
          </w:p>
          <w:p w:rsidR="006C0112" w:rsidRPr="005B034E" w:rsidRDefault="005B034E" w:rsidP="005B034E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034E">
              <w:rPr>
                <w:rFonts w:ascii="Arial" w:hAnsi="Arial" w:cs="Arial"/>
                <w:sz w:val="22"/>
                <w:szCs w:val="22"/>
                <w:lang w:val="cy-GB"/>
              </w:rPr>
              <w:t>Swyddog Cefnogi Tenantiaethau o fewn tîm Datrysiadau Tai Conwy pan fo hynny'n briodol.</w:t>
            </w:r>
            <w:r w:rsidR="006C0112" w:rsidRPr="005B03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034E">
              <w:rPr>
                <w:rFonts w:ascii="Arial" w:hAnsi="Arial" w:cs="Arial"/>
                <w:sz w:val="22"/>
                <w:szCs w:val="22"/>
                <w:lang w:val="cy-GB"/>
              </w:rPr>
              <w:t>Er enghraifft, pan mae wedi’i nodi bod tenant angen cymorth ychwanegol mewn perthynas â materion cymdeithasol.</w:t>
            </w:r>
          </w:p>
          <w:p w:rsidR="006C0112" w:rsidRPr="005B034E" w:rsidRDefault="005B034E" w:rsidP="0095471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5B034E">
              <w:rPr>
                <w:rFonts w:ascii="Arial" w:hAnsi="Arial" w:cs="Arial"/>
                <w:sz w:val="22"/>
                <w:szCs w:val="22"/>
                <w:lang w:val="cy-GB"/>
              </w:rPr>
              <w:t>Asiantaethau – Cyngor ar Bopeth, Shelter, Undeb Credyd, Staff y Llys a’r Farnwriaeth, Beilïau, Cyfreithwyr, yr Heddlu wrth drefnu eu bod yn bresennol wrth droi tenant allan, Adran Gwaith a Phensiynau i gael taliadau trydydd parti ar gyfer ôl-ddyledion rhent pan fo hynny'n briodol.</w:t>
            </w:r>
          </w:p>
        </w:tc>
      </w:tr>
    </w:tbl>
    <w:p w:rsidR="00605555" w:rsidRPr="00EB3D08" w:rsidRDefault="00605555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73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54717" w:rsidRPr="00EB3D08">
        <w:tc>
          <w:tcPr>
            <w:tcW w:w="10173" w:type="dxa"/>
            <w:shd w:val="clear" w:color="auto" w:fill="005071"/>
          </w:tcPr>
          <w:p w:rsidR="00954717" w:rsidRPr="00EB3D08" w:rsidRDefault="00954717" w:rsidP="0095471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B034E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MEYSYDD CYMHLETHDOD </w:t>
            </w:r>
            <w:r w:rsidRPr="005B034E">
              <w:rPr>
                <w:rFonts w:ascii="Arial" w:hAnsi="Arial" w:cs="Arial"/>
                <w:b/>
                <w:color w:val="FFFFFF"/>
                <w:sz w:val="18"/>
                <w:szCs w:val="22"/>
                <w:lang w:val="cy-GB"/>
              </w:rPr>
              <w:t>(beth sy’n ymestyn rhywun fwyaf)</w:t>
            </w:r>
          </w:p>
        </w:tc>
      </w:tr>
      <w:tr w:rsidR="00EC17A5" w:rsidRPr="00EC17A5" w:rsidTr="006C0112">
        <w:tc>
          <w:tcPr>
            <w:tcW w:w="10173" w:type="dxa"/>
          </w:tcPr>
          <w:p w:rsidR="006C0112" w:rsidRPr="00CA4487" w:rsidRDefault="00CA4487" w:rsidP="0095471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A4487">
              <w:rPr>
                <w:rFonts w:ascii="Arial" w:hAnsi="Arial" w:cs="Arial"/>
                <w:sz w:val="22"/>
                <w:szCs w:val="22"/>
                <w:lang w:val="cy-GB"/>
              </w:rPr>
              <w:t>Delio â thenantiaid nad ydynt am drafod ac sy'n gwrthod cymorth er gwaethaf nifer o lythyrau, galwadau ffôn ac ymweliadau â'r eiddo i drafod yr ôl-ddyledion rhent cynyddol neu sy’n methu â darparu’r wybodaeth berthnasol sydd yn y pen draw yn arwain at ôl-ddyledion rhent diangen.</w:t>
            </w:r>
            <w:r w:rsidR="006C0112" w:rsidRPr="00CA44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4487">
              <w:rPr>
                <w:rFonts w:ascii="Arial" w:hAnsi="Arial" w:cs="Arial"/>
                <w:sz w:val="22"/>
                <w:szCs w:val="22"/>
                <w:lang w:val="cy-GB"/>
              </w:rPr>
              <w:t>Y diffyg rheolaeth ar yr holl ffactorau a allai effeithio’n negyddol ar adennill incwm, er enghraifft, ymyraethau budd-dal tai sy’n diweddu ag atal taliadau budd-dal tai dros dro, sydd wedyn yn arwain at fwy o ôl-ddyledion rhent.</w:t>
            </w:r>
          </w:p>
        </w:tc>
      </w:tr>
    </w:tbl>
    <w:p w:rsidR="005C5CAC" w:rsidRPr="00EB3D08" w:rsidRDefault="005C5CA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188" w:type="dxa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813"/>
        <w:gridCol w:w="1196"/>
        <w:gridCol w:w="2191"/>
      </w:tblGrid>
      <w:tr w:rsidR="00954717" w:rsidRPr="00EB3D08">
        <w:tc>
          <w:tcPr>
            <w:tcW w:w="10188" w:type="dxa"/>
            <w:gridSpan w:val="4"/>
            <w:tcBorders>
              <w:bottom w:val="nil"/>
            </w:tcBorders>
            <w:shd w:val="clear" w:color="auto" w:fill="005071"/>
          </w:tcPr>
          <w:p w:rsidR="00954717" w:rsidRPr="00EB3D08" w:rsidRDefault="00954717" w:rsidP="0095471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CYTUNDEB</w:t>
            </w:r>
          </w:p>
        </w:tc>
      </w:tr>
      <w:tr w:rsidR="00ED550E" w:rsidRPr="00ED550E" w:rsidTr="00CA4487">
        <w:tc>
          <w:tcPr>
            <w:tcW w:w="29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CA4487" w:rsidRDefault="00CA4487" w:rsidP="00954717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CA4487">
              <w:rPr>
                <w:rFonts w:ascii="Arial" w:hAnsi="Arial" w:cs="Arial"/>
                <w:b/>
                <w:sz w:val="22"/>
                <w:szCs w:val="22"/>
                <w:lang w:val="cy-GB"/>
              </w:rPr>
              <w:t>Llofnod Deiliad y Swydd:</w:t>
            </w:r>
          </w:p>
        </w:tc>
        <w:tc>
          <w:tcPr>
            <w:tcW w:w="38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D550E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CA4487" w:rsidRDefault="00CA4487" w:rsidP="00954717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CA4487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D550E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550E" w:rsidRPr="00ED550E" w:rsidTr="00CA4487">
        <w:tc>
          <w:tcPr>
            <w:tcW w:w="29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CA4487" w:rsidRDefault="00CA4487" w:rsidP="00954717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CA4487">
              <w:rPr>
                <w:rFonts w:ascii="Arial" w:hAnsi="Arial" w:cs="Arial"/>
                <w:b/>
                <w:sz w:val="22"/>
                <w:szCs w:val="22"/>
                <w:lang w:val="cy-GB"/>
              </w:rPr>
              <w:t>Llofnod Rheolwr Atebol:</w:t>
            </w:r>
          </w:p>
        </w:tc>
        <w:tc>
          <w:tcPr>
            <w:tcW w:w="38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D550E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CA4487" w:rsidRDefault="00CA4487" w:rsidP="00954717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CA4487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21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D550E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91559" w:rsidRDefault="00291559">
      <w:pPr>
        <w:rPr>
          <w:rFonts w:ascii="Arial" w:hAnsi="Arial" w:cs="Arial"/>
          <w:color w:val="000000"/>
          <w:sz w:val="22"/>
          <w:szCs w:val="22"/>
        </w:rPr>
        <w:sectPr w:rsidR="00291559" w:rsidSect="00FA4A4A">
          <w:headerReference w:type="default" r:id="rId10"/>
          <w:pgSz w:w="11909" w:h="16834" w:code="9"/>
          <w:pgMar w:top="864" w:right="864" w:bottom="864" w:left="864" w:header="576" w:footer="720" w:gutter="288"/>
          <w:paperSrc w:first="7" w:other="7"/>
          <w:cols w:space="720"/>
        </w:sectPr>
      </w:pPr>
    </w:p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2158"/>
      </w:tblGrid>
      <w:tr w:rsidR="00291559" w:rsidRPr="00834946" w:rsidTr="00D5389F">
        <w:tc>
          <w:tcPr>
            <w:tcW w:w="2520" w:type="dxa"/>
            <w:tcBorders>
              <w:bottom w:val="single" w:sz="2" w:space="0" w:color="FFFFFF"/>
            </w:tcBorders>
            <w:shd w:val="clear" w:color="auto" w:fill="auto"/>
          </w:tcPr>
          <w:p w:rsidR="00291559" w:rsidRPr="00834946" w:rsidRDefault="00291559" w:rsidP="00D5389F">
            <w:pPr>
              <w:spacing w:before="60" w:after="60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lastRenderedPageBreak/>
              <w:drawing>
                <wp:inline distT="0" distB="0" distL="0" distR="0" wp14:anchorId="61668E94" wp14:editId="3678B62F">
                  <wp:extent cx="1495425" cy="695325"/>
                  <wp:effectExtent l="0" t="0" r="9525" b="9525"/>
                  <wp:docPr id="2" name="Picture 2" descr="Cartrefi Con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refi Con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8" w:type="dxa"/>
            <w:tcBorders>
              <w:bottom w:val="single" w:sz="2" w:space="0" w:color="FFFFFF"/>
            </w:tcBorders>
            <w:shd w:val="clear" w:color="auto" w:fill="005071"/>
          </w:tcPr>
          <w:p w:rsidR="00291559" w:rsidRPr="00834946" w:rsidRDefault="00291559" w:rsidP="00D5389F">
            <w:pPr>
              <w:spacing w:before="60" w:after="60"/>
              <w:jc w:val="center"/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</w:rPr>
            </w:pPr>
            <w:r w:rsidRPr="00915A46"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  <w:lang w:val="cy-GB"/>
              </w:rPr>
              <w:t xml:space="preserve">Manylion am yr Unigolyn </w:t>
            </w:r>
          </w:p>
          <w:p w:rsidR="00291559" w:rsidRPr="00915A46" w:rsidRDefault="00291559" w:rsidP="00D5389F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915A46">
              <w:rPr>
                <w:rFonts w:ascii="Arial Rounded MT Bold" w:hAnsi="Arial Rounded MT Bold" w:cs="Arial"/>
                <w:b/>
                <w:color w:val="FFFFFF"/>
                <w:sz w:val="40"/>
                <w:szCs w:val="40"/>
                <w:lang w:val="cy-GB"/>
              </w:rPr>
              <w:t xml:space="preserve">Swyddog Cynorthwyol Adennill Incwm </w:t>
            </w:r>
          </w:p>
        </w:tc>
      </w:tr>
    </w:tbl>
    <w:p w:rsidR="00291559" w:rsidRPr="00834946" w:rsidRDefault="00291559" w:rsidP="00291559">
      <w:pPr>
        <w:rPr>
          <w:rFonts w:ascii="Arial Rounded MT Bold" w:hAnsi="Arial Rounded MT Bold"/>
        </w:rPr>
      </w:pPr>
    </w:p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7511"/>
        <w:gridCol w:w="3060"/>
        <w:gridCol w:w="4107"/>
      </w:tblGrid>
      <w:tr w:rsidR="00291559" w:rsidRPr="00834946" w:rsidTr="00D5389F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291559" w:rsidRPr="008349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915A46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CYMWYSTERAU ACADEMAIDD / PROFFESIYNOL</w:t>
            </w:r>
            <w:r w:rsidRPr="00915A46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4"/>
              </w:rPr>
            </w:pPr>
            <w:r w:rsidRPr="00915A46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Hanfodol / Dymunol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915A46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Sut bydd yn cael ei asesu?</w:t>
            </w:r>
          </w:p>
        </w:tc>
      </w:tr>
      <w:tr w:rsidR="00291559" w:rsidRPr="0026466C" w:rsidTr="00D5389F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5 TGAU (neu gyfwerth) Gradd C neu uwch yn cynnwys Mathemateg a Saesneg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Ffurflen Gais a Thystysgrif </w:t>
            </w:r>
          </w:p>
        </w:tc>
      </w:tr>
      <w:tr w:rsidR="00291559" w:rsidRPr="00834946" w:rsidTr="00D5389F"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915A46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GWYBODAETH A PHROFIAD</w:t>
            </w:r>
          </w:p>
        </w:tc>
        <w:tc>
          <w:tcPr>
            <w:tcW w:w="3060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:rsidR="00291559" w:rsidRPr="008349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4107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:rsidR="00291559" w:rsidRPr="008349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</w:p>
        </w:tc>
      </w:tr>
      <w:tr w:rsidR="00291559" w:rsidRPr="0026466C" w:rsidTr="00D5389F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Profiad o weithio mewn amgylchedd sy’n canolbwyntio ar y cwsmer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Ffurflen Gais a Chyfweliad </w:t>
            </w:r>
          </w:p>
        </w:tc>
      </w:tr>
      <w:tr w:rsidR="00291559" w:rsidRPr="0026466C" w:rsidTr="00D5389F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Profiad o weithio mewn amgylchedd tîm sy’n canolbwyntio ar ganlyniadau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Ffurflen Gais a Chyfweliad </w:t>
            </w:r>
          </w:p>
        </w:tc>
      </w:tr>
      <w:tr w:rsidR="00291559" w:rsidRPr="0026466C" w:rsidTr="00D5389F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91559" w:rsidRPr="000D263B" w:rsidRDefault="00291559" w:rsidP="00D5389F">
            <w:pPr>
              <w:pStyle w:val="Default"/>
              <w:rPr>
                <w:color w:val="333333"/>
                <w:lang w:eastAsia="en-US"/>
              </w:rPr>
            </w:pPr>
            <w:r w:rsidRPr="00915A46">
              <w:rPr>
                <w:color w:val="333333"/>
                <w:lang w:val="cy-GB" w:eastAsia="en-US"/>
              </w:rPr>
              <w:t>Profiad o ymgymryd â dyletswyddau gweinyddol cyffredinol a gweithio i safon uchel</w:t>
            </w:r>
            <w:r w:rsidRPr="00915A46">
              <w:rPr>
                <w:color w:val="333333"/>
                <w:lang w:eastAsia="en-US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Ffurflen Gais a Chyfweliad </w:t>
            </w:r>
          </w:p>
        </w:tc>
      </w:tr>
      <w:tr w:rsidR="00291559" w:rsidRPr="0026466C" w:rsidTr="00D5389F"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Profiad o weithio ym maes tai neu mewn maes cysylltiedig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Dymunol Iawn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Ffurflen Gais a Chyfweliad </w:t>
            </w:r>
          </w:p>
        </w:tc>
      </w:tr>
      <w:tr w:rsidR="00291559" w:rsidRPr="0026466C" w:rsidTr="00D5389F"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Gwybodaeth ymarferol o ddeddfwriaeth ar dai, budd-daliadau lles / diwygio’r gyfundrefn les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Dymunol Iawn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Ffurflen Gais a Chyfweliad </w:t>
            </w:r>
          </w:p>
        </w:tc>
      </w:tr>
      <w:tr w:rsidR="00291559" w:rsidRPr="00834946" w:rsidTr="00D5389F">
        <w:trPr>
          <w:trHeight w:val="275"/>
        </w:trPr>
        <w:tc>
          <w:tcPr>
            <w:tcW w:w="7511" w:type="dxa"/>
            <w:shd w:val="clear" w:color="auto" w:fill="005071"/>
          </w:tcPr>
          <w:p w:rsidR="00291559" w:rsidRPr="00915A46" w:rsidRDefault="00291559" w:rsidP="00D5389F">
            <w:pPr>
              <w:spacing w:before="60" w:after="60"/>
              <w:rPr>
                <w:rFonts w:ascii="Arial Rounded MT Bold" w:hAnsi="Arial Rounded MT Bold" w:cs="Arial"/>
                <w:b/>
                <w:color w:val="FFFFFF"/>
                <w:sz w:val="28"/>
                <w:szCs w:val="24"/>
              </w:rPr>
            </w:pPr>
            <w:r w:rsidRPr="00915A46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SGILIAU</w:t>
            </w:r>
          </w:p>
        </w:tc>
        <w:tc>
          <w:tcPr>
            <w:tcW w:w="3060" w:type="dxa"/>
            <w:shd w:val="clear" w:color="auto" w:fill="005071"/>
          </w:tcPr>
          <w:p w:rsidR="00291559" w:rsidRPr="00834946" w:rsidRDefault="00291559" w:rsidP="00D5389F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</w:tcPr>
          <w:p w:rsidR="00291559" w:rsidRPr="008349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215868"/>
                <w:szCs w:val="24"/>
              </w:rPr>
            </w:pP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Microsoft Office 2010: Word, Excel (Lefel Ganolradd) a'r gallu i ddysgu systemau newydd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Prawf Gallu</w:t>
            </w:r>
          </w:p>
        </w:tc>
      </w:tr>
      <w:tr w:rsidR="00291559" w:rsidRPr="009C4B2C" w:rsidTr="00D5389F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291559" w:rsidRPr="009C4B2C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Sgiliau rhyngbersonol rhagorol er mwyn ymwneud ac ymgysylltu â phobl ar bob lefel o fewn y sefydliad, gydag ein cwsmeriaid, y cyhoedd ac asiantaethau allanol</w:t>
            </w:r>
            <w:r w:rsidRPr="00915A46">
              <w:rPr>
                <w:rFonts w:ascii="Arial" w:hAnsi="Arial" w:cs="Arial"/>
                <w:color w:val="333333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Cyfweliad</w:t>
            </w: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S</w:t>
            </w:r>
            <w:r>
              <w:rPr>
                <w:rFonts w:ascii="Arial" w:hAnsi="Arial" w:cs="Arial"/>
                <w:color w:val="333333"/>
                <w:szCs w:val="24"/>
                <w:lang w:val="cy-GB"/>
              </w:rPr>
              <w:t>giliau t</w:t>
            </w: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rafod a </w:t>
            </w:r>
            <w:r>
              <w:rPr>
                <w:rFonts w:ascii="Arial" w:hAnsi="Arial" w:cs="Arial"/>
                <w:color w:val="333333"/>
                <w:szCs w:val="24"/>
                <w:lang w:val="cy-GB"/>
              </w:rPr>
              <w:t>p</w:t>
            </w: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herswadio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Cyfweliad</w:t>
            </w: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Sgiliau trefnu da a’r gallu i gynllunio a blaenoriaethu eich gwaith eich hun, gan roi sylw i fod yn fanwl a chydag ond ychydig o oruchwyliaeth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Prawf Gallu</w:t>
            </w: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Gallu atal gwrthdaro a delio'n effeithiol â chwsmeriaid ymosodol ac </w:t>
            </w: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lastRenderedPageBreak/>
              <w:t>anodd yn ôl y gofyn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lastRenderedPageBreak/>
              <w:t xml:space="preserve">Hanfodol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Cyfweliad</w:t>
            </w: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lastRenderedPageBreak/>
              <w:t>Gallu cyrraedd targedau perfformiad sydd wedi’u gosod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Cyfweliad</w:t>
            </w: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291559" w:rsidRPr="000D263B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Gallu casglu, coladu, trosi a chyflwyno gwahanol fathau o wybodaeth mewn ffordd glir a chryno</w:t>
            </w:r>
            <w:r w:rsidRPr="00915A46">
              <w:rPr>
                <w:rFonts w:ascii="Arial" w:hAnsi="Arial" w:cs="Arial"/>
                <w:color w:val="333333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Prawf Gallu</w:t>
            </w: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top w:val="dotted" w:sz="4" w:space="0" w:color="auto"/>
            </w:tcBorders>
            <w:shd w:val="clear" w:color="auto" w:fill="auto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Trwydded yrru lawn y DU a cherbyd i’w ddefnyddio at ddibenion gwaith</w:t>
            </w:r>
          </w:p>
        </w:tc>
        <w:tc>
          <w:tcPr>
            <w:tcW w:w="3060" w:type="dxa"/>
            <w:tcBorders>
              <w:top w:val="dotted" w:sz="4" w:space="0" w:color="auto"/>
            </w:tcBorders>
            <w:shd w:val="clear" w:color="auto" w:fill="auto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</w:tcBorders>
            <w:shd w:val="clear" w:color="auto" w:fill="auto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Ffurflen Gais a Thystysgrif </w:t>
            </w: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Cs w:val="24"/>
                <w:lang w:val="cy-GB"/>
              </w:rPr>
              <w:t>Sgiliau i</w:t>
            </w: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aith Gymraeg (o leiaf Lefel 3 – Siarad )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>Dymunol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915A46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915A46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Ffurflen Gais a Chyfweliad </w:t>
            </w:r>
          </w:p>
        </w:tc>
      </w:tr>
      <w:tr w:rsidR="00291559" w:rsidRPr="00834946" w:rsidTr="00D5389F">
        <w:trPr>
          <w:trHeight w:val="275"/>
        </w:trPr>
        <w:tc>
          <w:tcPr>
            <w:tcW w:w="7511" w:type="dxa"/>
            <w:shd w:val="clear" w:color="auto" w:fill="005071"/>
          </w:tcPr>
          <w:p w:rsidR="00291559" w:rsidRPr="00F9458B" w:rsidRDefault="00291559" w:rsidP="00D5389F">
            <w:pPr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4"/>
              </w:rPr>
            </w:pPr>
            <w:r w:rsidRPr="00F9458B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GOFYNION CRAIDD CARTREFI</w:t>
            </w:r>
          </w:p>
        </w:tc>
        <w:tc>
          <w:tcPr>
            <w:tcW w:w="3060" w:type="dxa"/>
            <w:shd w:val="clear" w:color="auto" w:fill="005071"/>
          </w:tcPr>
          <w:p w:rsidR="00291559" w:rsidRPr="008349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</w:tcPr>
          <w:p w:rsidR="00291559" w:rsidRPr="00834946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Gwasanaeth i Gwsmeriaid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vAlign w:val="center"/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vAlign w:val="center"/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Cyfweliad</w:t>
            </w: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291559" w:rsidRPr="000D263B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Cydweithio / gallu datblygu perthnasau gwaith adeiladol gydag asiantaethau a chydweithwyr eraill</w:t>
            </w:r>
            <w:r w:rsidRPr="00F9458B">
              <w:rPr>
                <w:rFonts w:ascii="Arial" w:hAnsi="Arial" w:cs="Arial"/>
                <w:color w:val="333333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Cyfweliad</w:t>
            </w: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291559" w:rsidRPr="000D263B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Gallu penderfynu / datrys problemau’n gadarnhaol a gweithio mewn sefy</w:t>
            </w:r>
            <w:r>
              <w:rPr>
                <w:rFonts w:ascii="Arial" w:hAnsi="Arial" w:cs="Arial"/>
                <w:color w:val="333333"/>
                <w:szCs w:val="24"/>
                <w:lang w:val="cy-GB"/>
              </w:rPr>
              <w:t xml:space="preserve">llfaoedd anodd </w:t>
            </w: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neu gynhyrfiol ac o fewn terfynau amser tynn</w:t>
            </w:r>
            <w:r w:rsidRPr="00F9458B">
              <w:rPr>
                <w:rFonts w:ascii="Arial" w:hAnsi="Arial" w:cs="Arial"/>
                <w:color w:val="333333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Cyfweliad</w:t>
            </w: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291559" w:rsidRPr="000D263B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Gwella</w:t>
            </w:r>
            <w:r w:rsidRPr="00F9458B">
              <w:rPr>
                <w:rFonts w:ascii="Arial" w:hAnsi="Arial" w:cs="Arial"/>
                <w:color w:val="333333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Cyfweliad</w:t>
            </w: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291559" w:rsidRPr="000D263B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Cyfathrebu / gallu rhagorol i wrando a deall ymholiadau, dehongli, ymateb a chyfathrebu’n effeithiol</w:t>
            </w:r>
            <w:r w:rsidRPr="00F9458B">
              <w:rPr>
                <w:rFonts w:ascii="Arial" w:hAnsi="Arial" w:cs="Arial"/>
                <w:color w:val="333333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Cyfweliad</w:t>
            </w: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Arwain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Cyfweliad</w:t>
            </w:r>
          </w:p>
        </w:tc>
      </w:tr>
      <w:tr w:rsidR="00291559" w:rsidRPr="0026466C" w:rsidTr="00D5389F"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Cyflawni canlyniadau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Hanfodol 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1559" w:rsidRPr="00F9458B" w:rsidRDefault="00291559" w:rsidP="00D5389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F9458B">
              <w:rPr>
                <w:rFonts w:ascii="Arial" w:hAnsi="Arial" w:cs="Arial"/>
                <w:color w:val="333333"/>
                <w:szCs w:val="24"/>
                <w:lang w:val="cy-GB"/>
              </w:rPr>
              <w:t>Cyfweliad</w:t>
            </w:r>
          </w:p>
        </w:tc>
      </w:tr>
    </w:tbl>
    <w:p w:rsidR="00291559" w:rsidRPr="00834946" w:rsidRDefault="00291559" w:rsidP="00291559">
      <w:pPr>
        <w:rPr>
          <w:rFonts w:ascii="Arial Rounded MT Bold" w:hAnsi="Arial Rounded MT Bold" w:cs="Arial"/>
          <w:sz w:val="28"/>
          <w:szCs w:val="28"/>
        </w:rPr>
      </w:pPr>
    </w:p>
    <w:p w:rsidR="00291559" w:rsidRPr="00F9458B" w:rsidRDefault="00291559" w:rsidP="00291559">
      <w:pPr>
        <w:rPr>
          <w:rFonts w:ascii="Arial Rounded MT Bold" w:hAnsi="Arial Rounded MT Bold" w:cs="Arial"/>
          <w:szCs w:val="28"/>
        </w:rPr>
      </w:pPr>
      <w:r w:rsidRPr="00F9458B">
        <w:rPr>
          <w:rFonts w:ascii="Arial Rounded MT Bold" w:hAnsi="Arial Rounded MT Bold" w:cs="Arial"/>
          <w:szCs w:val="28"/>
          <w:lang w:val="cy-GB"/>
        </w:rPr>
        <w:t>Mae Cartrefi Conwy wedi ymrwymo i Gydraddoldeb ac Amrywiaeth yn ein gweithgareddau</w:t>
      </w:r>
    </w:p>
    <w:p w:rsidR="00291559" w:rsidRDefault="00291559" w:rsidP="00291559">
      <w:pPr>
        <w:rPr>
          <w:rFonts w:ascii="Arial Rounded MT Bold" w:hAnsi="Arial Rounded MT Bold" w:cs="Arial"/>
        </w:rPr>
      </w:pPr>
    </w:p>
    <w:p w:rsidR="00291559" w:rsidRDefault="00291559" w:rsidP="00291559">
      <w:r w:rsidRPr="00F9458B">
        <w:rPr>
          <w:rFonts w:ascii="Arial Rounded MT Bold" w:hAnsi="Arial Rounded MT Bold" w:cs="Arial"/>
          <w:szCs w:val="28"/>
          <w:lang w:val="cy-GB"/>
        </w:rPr>
        <w:t>*Lle bo anabledd yn atal hyn, bydd yn cael ei adolygu gydag ymgeiswyr yn y cam cyfweliad i bennu a oes unrhyw addasiadau rhesymol y gellir eu gwneud ar gyfer y gofyniad hwn.</w:t>
      </w:r>
      <w:r w:rsidRPr="00F9458B">
        <w:rPr>
          <w:rFonts w:ascii="Arial Rounded MT Bold" w:hAnsi="Arial Rounded MT Bold" w:cs="Arial"/>
          <w:szCs w:val="28"/>
        </w:rPr>
        <w:t xml:space="preserve"> </w:t>
      </w:r>
    </w:p>
    <w:p w:rsidR="00291559" w:rsidRPr="00EB3D08" w:rsidRDefault="00291559" w:rsidP="00291559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291559" w:rsidRPr="00EB3D08" w:rsidSect="00291559">
      <w:pgSz w:w="16834" w:h="11909" w:orient="landscape" w:code="9"/>
      <w:pgMar w:top="864" w:right="864" w:bottom="864" w:left="864" w:header="576" w:footer="720" w:gutter="288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34E" w:rsidRDefault="005B034E">
      <w:r>
        <w:separator/>
      </w:r>
    </w:p>
  </w:endnote>
  <w:endnote w:type="continuationSeparator" w:id="0">
    <w:p w:rsidR="005B034E" w:rsidRDefault="005B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34E" w:rsidRDefault="005B034E">
      <w:r>
        <w:separator/>
      </w:r>
    </w:p>
  </w:footnote>
  <w:footnote w:type="continuationSeparator" w:id="0">
    <w:p w:rsidR="005B034E" w:rsidRDefault="005B0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34E" w:rsidRPr="003C0AEB" w:rsidRDefault="005B034E">
    <w:pPr>
      <w:pStyle w:val="Header"/>
      <w:jc w:val="center"/>
      <w:rPr>
        <w:rFonts w:ascii="Verdana" w:hAnsi="Verdana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6.5pt;height:46.5pt" o:bullet="t">
        <v:imagedata r:id="rId1" o:title="O"/>
      </v:shape>
    </w:pict>
  </w:numPicBullet>
  <w:abstractNum w:abstractNumId="0">
    <w:nsid w:val="098277EA"/>
    <w:multiLevelType w:val="hybridMultilevel"/>
    <w:tmpl w:val="AD843906"/>
    <w:lvl w:ilvl="0" w:tplc="AA10D9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031EF"/>
    <w:multiLevelType w:val="hybridMultilevel"/>
    <w:tmpl w:val="D584CE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C13100"/>
    <w:multiLevelType w:val="hybridMultilevel"/>
    <w:tmpl w:val="168070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26D0D63"/>
    <w:multiLevelType w:val="hybridMultilevel"/>
    <w:tmpl w:val="784EEF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EE9D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B693E07"/>
    <w:multiLevelType w:val="hybridMultilevel"/>
    <w:tmpl w:val="905A7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050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4A"/>
    <w:rsid w:val="0002062C"/>
    <w:rsid w:val="00025A85"/>
    <w:rsid w:val="000327F5"/>
    <w:rsid w:val="000361C3"/>
    <w:rsid w:val="000822E2"/>
    <w:rsid w:val="00091556"/>
    <w:rsid w:val="000D503B"/>
    <w:rsid w:val="0011488F"/>
    <w:rsid w:val="00150D1B"/>
    <w:rsid w:val="00184912"/>
    <w:rsid w:val="0018689E"/>
    <w:rsid w:val="00191411"/>
    <w:rsid w:val="001C4E1D"/>
    <w:rsid w:val="001F2AB8"/>
    <w:rsid w:val="00242936"/>
    <w:rsid w:val="0028412C"/>
    <w:rsid w:val="00286380"/>
    <w:rsid w:val="00291559"/>
    <w:rsid w:val="002A6389"/>
    <w:rsid w:val="002C6ECE"/>
    <w:rsid w:val="002D0D9D"/>
    <w:rsid w:val="002E1F75"/>
    <w:rsid w:val="00351071"/>
    <w:rsid w:val="00365B83"/>
    <w:rsid w:val="00366843"/>
    <w:rsid w:val="00374E98"/>
    <w:rsid w:val="00375B66"/>
    <w:rsid w:val="003B5720"/>
    <w:rsid w:val="003C04EA"/>
    <w:rsid w:val="003D3802"/>
    <w:rsid w:val="00444B44"/>
    <w:rsid w:val="004A0778"/>
    <w:rsid w:val="004B7A03"/>
    <w:rsid w:val="004C0302"/>
    <w:rsid w:val="004C1F54"/>
    <w:rsid w:val="004F3BB5"/>
    <w:rsid w:val="004F42D8"/>
    <w:rsid w:val="00516538"/>
    <w:rsid w:val="005303B9"/>
    <w:rsid w:val="005377DF"/>
    <w:rsid w:val="00561F4F"/>
    <w:rsid w:val="00583F3C"/>
    <w:rsid w:val="005A1186"/>
    <w:rsid w:val="005A30F2"/>
    <w:rsid w:val="005B034E"/>
    <w:rsid w:val="005B6478"/>
    <w:rsid w:val="005C5CAC"/>
    <w:rsid w:val="005D1330"/>
    <w:rsid w:val="00605555"/>
    <w:rsid w:val="006125EA"/>
    <w:rsid w:val="006140C5"/>
    <w:rsid w:val="006307E4"/>
    <w:rsid w:val="0067305C"/>
    <w:rsid w:val="006C0112"/>
    <w:rsid w:val="006D66B4"/>
    <w:rsid w:val="006E2097"/>
    <w:rsid w:val="0071427E"/>
    <w:rsid w:val="00715F42"/>
    <w:rsid w:val="00730817"/>
    <w:rsid w:val="00736EBE"/>
    <w:rsid w:val="0077040E"/>
    <w:rsid w:val="00777E51"/>
    <w:rsid w:val="00791C81"/>
    <w:rsid w:val="007A24CF"/>
    <w:rsid w:val="007C279C"/>
    <w:rsid w:val="007D5C8D"/>
    <w:rsid w:val="007F23BA"/>
    <w:rsid w:val="0080088F"/>
    <w:rsid w:val="0081462E"/>
    <w:rsid w:val="00867CB7"/>
    <w:rsid w:val="00871FF1"/>
    <w:rsid w:val="008741AA"/>
    <w:rsid w:val="008C4035"/>
    <w:rsid w:val="008F1ECF"/>
    <w:rsid w:val="0090700B"/>
    <w:rsid w:val="0091014B"/>
    <w:rsid w:val="00935613"/>
    <w:rsid w:val="0094030A"/>
    <w:rsid w:val="00954717"/>
    <w:rsid w:val="00992C4F"/>
    <w:rsid w:val="00A325F5"/>
    <w:rsid w:val="00A37731"/>
    <w:rsid w:val="00A61F50"/>
    <w:rsid w:val="00A72D8C"/>
    <w:rsid w:val="00A972B5"/>
    <w:rsid w:val="00AC24A3"/>
    <w:rsid w:val="00B23213"/>
    <w:rsid w:val="00B71797"/>
    <w:rsid w:val="00BB38F9"/>
    <w:rsid w:val="00BD3842"/>
    <w:rsid w:val="00BF0E69"/>
    <w:rsid w:val="00C464CD"/>
    <w:rsid w:val="00C507F6"/>
    <w:rsid w:val="00CA4487"/>
    <w:rsid w:val="00D27796"/>
    <w:rsid w:val="00D424E5"/>
    <w:rsid w:val="00D62F53"/>
    <w:rsid w:val="00D7030E"/>
    <w:rsid w:val="00DB6D40"/>
    <w:rsid w:val="00DC4805"/>
    <w:rsid w:val="00E279BD"/>
    <w:rsid w:val="00E36BA8"/>
    <w:rsid w:val="00E4794A"/>
    <w:rsid w:val="00E64469"/>
    <w:rsid w:val="00E8678E"/>
    <w:rsid w:val="00EA5614"/>
    <w:rsid w:val="00EB3D08"/>
    <w:rsid w:val="00EC17A5"/>
    <w:rsid w:val="00ED550E"/>
    <w:rsid w:val="00F13588"/>
    <w:rsid w:val="00F246FF"/>
    <w:rsid w:val="00F53B9D"/>
    <w:rsid w:val="00F772F4"/>
    <w:rsid w:val="00F93CA6"/>
    <w:rsid w:val="00FA4A4A"/>
    <w:rsid w:val="00FC44F3"/>
    <w:rsid w:val="00F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07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8F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0088F"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rsid w:val="0080088F"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rsid w:val="0080088F"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rsid w:val="0080088F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0088F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rsid w:val="0080088F"/>
    <w:pPr>
      <w:jc w:val="center"/>
    </w:pPr>
  </w:style>
  <w:style w:type="paragraph" w:styleId="BodyText2">
    <w:name w:val="Body Text 2"/>
    <w:basedOn w:val="Normal"/>
    <w:rsid w:val="0080088F"/>
    <w:rPr>
      <w:rFonts w:ascii="Arial" w:hAnsi="Arial"/>
      <w:sz w:val="20"/>
    </w:rPr>
  </w:style>
  <w:style w:type="paragraph" w:styleId="BodyText3">
    <w:name w:val="Body Text 3"/>
    <w:basedOn w:val="Normal"/>
    <w:rsid w:val="0080088F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rsid w:val="0080088F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rsid w:val="008008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088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00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08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rsid w:val="0080088F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rsid w:val="0080088F"/>
    <w:pPr>
      <w:suppressAutoHyphens/>
    </w:pPr>
  </w:style>
  <w:style w:type="paragraph" w:styleId="BodyTextIndent">
    <w:name w:val="Body Text Indent"/>
    <w:basedOn w:val="Normal"/>
    <w:rsid w:val="0080088F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customStyle="1" w:styleId="Char">
    <w:name w:val="Char"/>
    <w:basedOn w:val="Normal"/>
    <w:semiHidden/>
    <w:rsid w:val="00A61F50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A61F50"/>
  </w:style>
  <w:style w:type="paragraph" w:styleId="NoSpacing">
    <w:name w:val="No Spacing"/>
    <w:uiPriority w:val="1"/>
    <w:qFormat/>
    <w:rsid w:val="00E4794A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BF0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0E6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6125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5E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25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1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5EA"/>
    <w:rPr>
      <w:b/>
      <w:bCs/>
      <w:lang w:eastAsia="en-US"/>
    </w:rPr>
  </w:style>
  <w:style w:type="paragraph" w:customStyle="1" w:styleId="Char0">
    <w:name w:val="Char"/>
    <w:basedOn w:val="Normal"/>
    <w:semiHidden/>
    <w:rsid w:val="006C0112"/>
    <w:pPr>
      <w:spacing w:after="120" w:line="240" w:lineRule="exact"/>
    </w:pPr>
    <w:rPr>
      <w:rFonts w:ascii="Verdana" w:hAnsi="Verdana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8F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80088F"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rsid w:val="0080088F"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rsid w:val="0080088F"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rsid w:val="0080088F"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0088F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rsid w:val="0080088F"/>
    <w:pPr>
      <w:jc w:val="center"/>
    </w:pPr>
  </w:style>
  <w:style w:type="paragraph" w:styleId="BodyText2">
    <w:name w:val="Body Text 2"/>
    <w:basedOn w:val="Normal"/>
    <w:rsid w:val="0080088F"/>
    <w:rPr>
      <w:rFonts w:ascii="Arial" w:hAnsi="Arial"/>
      <w:sz w:val="20"/>
    </w:rPr>
  </w:style>
  <w:style w:type="paragraph" w:styleId="BodyText3">
    <w:name w:val="Body Text 3"/>
    <w:basedOn w:val="Normal"/>
    <w:rsid w:val="0080088F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rsid w:val="0080088F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rsid w:val="008008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088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00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08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rsid w:val="0080088F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rsid w:val="0080088F"/>
    <w:pPr>
      <w:suppressAutoHyphens/>
    </w:pPr>
  </w:style>
  <w:style w:type="paragraph" w:styleId="BodyTextIndent">
    <w:name w:val="Body Text Indent"/>
    <w:basedOn w:val="Normal"/>
    <w:rsid w:val="0080088F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customStyle="1" w:styleId="Char">
    <w:name w:val="Char"/>
    <w:basedOn w:val="Normal"/>
    <w:semiHidden/>
    <w:rsid w:val="00A61F50"/>
    <w:pPr>
      <w:spacing w:after="120" w:line="240" w:lineRule="exact"/>
    </w:pPr>
    <w:rPr>
      <w:rFonts w:ascii="Verdana" w:hAnsi="Verdana" w:cs="Arial"/>
      <w:sz w:val="22"/>
      <w:szCs w:val="22"/>
    </w:rPr>
  </w:style>
  <w:style w:type="character" w:styleId="PageNumber">
    <w:name w:val="page number"/>
    <w:basedOn w:val="DefaultParagraphFont"/>
    <w:rsid w:val="00A61F50"/>
  </w:style>
  <w:style w:type="paragraph" w:styleId="NoSpacing">
    <w:name w:val="No Spacing"/>
    <w:uiPriority w:val="1"/>
    <w:qFormat/>
    <w:rsid w:val="00E4794A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BF0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0E6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6125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5E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25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1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5EA"/>
    <w:rPr>
      <w:b/>
      <w:bCs/>
      <w:lang w:eastAsia="en-US"/>
    </w:rPr>
  </w:style>
  <w:style w:type="paragraph" w:customStyle="1" w:styleId="Char0">
    <w:name w:val="Char"/>
    <w:basedOn w:val="Normal"/>
    <w:semiHidden/>
    <w:rsid w:val="006C0112"/>
    <w:pPr>
      <w:spacing w:after="120" w:line="240" w:lineRule="exact"/>
    </w:pPr>
    <w:rPr>
      <w:rFonts w:ascii="Verdana" w:hAnsi="Verdan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6947F-EF25-4473-91B7-8CCE8814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Gateway 2000</Company>
  <LinksUpToDate>false</LinksUpToDate>
  <CharactersWithSpaces>10840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Eiry Davies</dc:creator>
  <cp:lastModifiedBy>Jordan Whitehouse</cp:lastModifiedBy>
  <cp:revision>2</cp:revision>
  <cp:lastPrinted>2017-11-10T08:47:00Z</cp:lastPrinted>
  <dcterms:created xsi:type="dcterms:W3CDTF">2017-12-01T12:03:00Z</dcterms:created>
  <dcterms:modified xsi:type="dcterms:W3CDTF">2017-12-01T12:03:00Z</dcterms:modified>
</cp:coreProperties>
</file>