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ook w:val="01E0" w:firstRow="1" w:lastRow="1" w:firstColumn="1" w:lastColumn="1" w:noHBand="0" w:noVBand="0"/>
      </w:tblPr>
      <w:tblGrid>
        <w:gridCol w:w="9915"/>
      </w:tblGrid>
      <w:tr w:rsidR="000822E2" w:rsidRPr="00EE6470" w14:paraId="00A05D83" w14:textId="77777777">
        <w:tc>
          <w:tcPr>
            <w:tcW w:w="10137" w:type="dxa"/>
            <w:shd w:val="clear" w:color="auto" w:fill="005071"/>
          </w:tcPr>
          <w:p w14:paraId="2595C949" w14:textId="57F730EA" w:rsidR="00061E78" w:rsidRDefault="003A06A8" w:rsidP="00BE4C0C">
            <w:pPr>
              <w:spacing w:before="120" w:after="120"/>
              <w:jc w:val="center"/>
              <w:rPr>
                <w:rFonts w:ascii="Sarabun" w:hAnsi="Sarabun" w:cs="Sarabun"/>
                <w:b/>
                <w:color w:val="FFFFFF"/>
                <w:sz w:val="28"/>
                <w:szCs w:val="28"/>
              </w:rPr>
            </w:pPr>
            <w:r>
              <w:rPr>
                <w:rFonts w:ascii="Sarabun" w:hAnsi="Sarabun" w:cs="Sarabun"/>
                <w:b/>
                <w:noProof/>
                <w:sz w:val="32"/>
                <w:szCs w:val="32"/>
              </w:rPr>
              <w:drawing>
                <wp:inline distT="0" distB="0" distL="0" distR="0" wp14:anchorId="6733F4D2" wp14:editId="2147BBAA">
                  <wp:extent cx="15716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876300"/>
                          </a:xfrm>
                          <a:prstGeom prst="rect">
                            <a:avLst/>
                          </a:prstGeom>
                          <a:noFill/>
                          <a:ln>
                            <a:noFill/>
                          </a:ln>
                        </pic:spPr>
                      </pic:pic>
                    </a:graphicData>
                  </a:graphic>
                </wp:inline>
              </w:drawing>
            </w:r>
          </w:p>
          <w:p w14:paraId="3387ED1E" w14:textId="0856C92B" w:rsidR="00061E78" w:rsidRPr="00EE6470" w:rsidRDefault="000822E2" w:rsidP="00BE4C0C">
            <w:pPr>
              <w:spacing w:before="120" w:after="120"/>
              <w:jc w:val="center"/>
              <w:rPr>
                <w:rFonts w:ascii="Sarabun" w:hAnsi="Sarabun" w:cs="Sarabun"/>
                <w:b/>
                <w:color w:val="FFFFFF"/>
                <w:sz w:val="28"/>
                <w:szCs w:val="28"/>
              </w:rPr>
            </w:pPr>
            <w:r w:rsidRPr="00EE6470">
              <w:rPr>
                <w:rFonts w:ascii="Sarabun" w:hAnsi="Sarabun" w:cs="Sarabun"/>
                <w:b/>
                <w:color w:val="FFFFFF"/>
                <w:sz w:val="28"/>
                <w:szCs w:val="28"/>
              </w:rPr>
              <w:t>JOB DESCRIPTION</w:t>
            </w:r>
            <w:r w:rsidR="00861113">
              <w:rPr>
                <w:rFonts w:ascii="Sarabun" w:hAnsi="Sarabun" w:cs="Sarabun"/>
                <w:b/>
                <w:color w:val="FFFFFF"/>
                <w:sz w:val="28"/>
                <w:szCs w:val="28"/>
              </w:rPr>
              <w:t xml:space="preserve"> – Business Systems Analyst</w:t>
            </w:r>
          </w:p>
        </w:tc>
      </w:tr>
    </w:tbl>
    <w:p w14:paraId="23301441" w14:textId="77777777" w:rsidR="000822E2" w:rsidRPr="00EE6470" w:rsidRDefault="000822E2">
      <w:pPr>
        <w:rPr>
          <w:rFonts w:ascii="Sarabun" w:hAnsi="Sarabun" w:cs="Sarabun"/>
          <w:b/>
          <w:color w:val="000000"/>
          <w:sz w:val="22"/>
          <w:szCs w:val="22"/>
        </w:rPr>
      </w:pPr>
    </w:p>
    <w:tbl>
      <w:tblPr>
        <w:tblW w:w="10188" w:type="dxa"/>
        <w:tblBorders>
          <w:insideV w:val="single" w:sz="2" w:space="0" w:color="005071"/>
        </w:tblBorders>
        <w:tblLayout w:type="fixed"/>
        <w:tblLook w:val="0000" w:firstRow="0" w:lastRow="0" w:firstColumn="0" w:lastColumn="0" w:noHBand="0" w:noVBand="0"/>
      </w:tblPr>
      <w:tblGrid>
        <w:gridCol w:w="2235"/>
        <w:gridCol w:w="7953"/>
      </w:tblGrid>
      <w:tr w:rsidR="000822E2" w:rsidRPr="00EE6470" w14:paraId="5275910C" w14:textId="77777777">
        <w:tc>
          <w:tcPr>
            <w:tcW w:w="10188" w:type="dxa"/>
            <w:gridSpan w:val="2"/>
            <w:shd w:val="clear" w:color="auto" w:fill="005071"/>
          </w:tcPr>
          <w:p w14:paraId="0685B4CB" w14:textId="77777777" w:rsidR="000822E2" w:rsidRPr="00EE6470" w:rsidRDefault="000822E2">
            <w:pPr>
              <w:numPr>
                <w:ilvl w:val="0"/>
                <w:numId w:val="1"/>
              </w:numPr>
              <w:spacing w:before="60" w:after="60"/>
              <w:rPr>
                <w:rFonts w:ascii="Sarabun" w:hAnsi="Sarabun" w:cs="Sarabun"/>
                <w:b/>
                <w:color w:val="FFFFFF"/>
                <w:sz w:val="22"/>
                <w:szCs w:val="22"/>
              </w:rPr>
            </w:pPr>
            <w:r w:rsidRPr="00EE6470">
              <w:rPr>
                <w:rFonts w:ascii="Sarabun" w:hAnsi="Sarabun" w:cs="Sarabun"/>
                <w:b/>
                <w:color w:val="FFFFFF"/>
                <w:sz w:val="22"/>
                <w:szCs w:val="22"/>
              </w:rPr>
              <w:t>JOB DETAILS</w:t>
            </w:r>
          </w:p>
        </w:tc>
      </w:tr>
      <w:tr w:rsidR="000822E2" w:rsidRPr="00EE6470" w14:paraId="35799110" w14:textId="77777777">
        <w:tc>
          <w:tcPr>
            <w:tcW w:w="2235" w:type="dxa"/>
            <w:vAlign w:val="center"/>
          </w:tcPr>
          <w:p w14:paraId="034A4B86" w14:textId="77777777" w:rsidR="000822E2" w:rsidRPr="00EE6470" w:rsidRDefault="00091556">
            <w:pPr>
              <w:spacing w:before="60" w:after="60"/>
              <w:rPr>
                <w:rFonts w:ascii="Sarabun" w:hAnsi="Sarabun" w:cs="Sarabun"/>
                <w:b/>
                <w:color w:val="005071"/>
                <w:sz w:val="22"/>
                <w:szCs w:val="22"/>
              </w:rPr>
            </w:pPr>
            <w:r w:rsidRPr="00EE6470">
              <w:rPr>
                <w:rFonts w:ascii="Sarabun" w:hAnsi="Sarabun" w:cs="Sarabun"/>
                <w:b/>
                <w:color w:val="005071"/>
                <w:sz w:val="22"/>
                <w:szCs w:val="22"/>
              </w:rPr>
              <w:t>JOB TITLE</w:t>
            </w:r>
          </w:p>
        </w:tc>
        <w:tc>
          <w:tcPr>
            <w:tcW w:w="7953" w:type="dxa"/>
          </w:tcPr>
          <w:p w14:paraId="543FFA7E" w14:textId="77777777" w:rsidR="000822E2" w:rsidRPr="00EE6470" w:rsidRDefault="005B36DD">
            <w:pPr>
              <w:spacing w:before="60" w:after="60"/>
              <w:rPr>
                <w:rFonts w:ascii="Sarabun" w:hAnsi="Sarabun" w:cs="Sarabun"/>
                <w:sz w:val="22"/>
                <w:szCs w:val="22"/>
              </w:rPr>
            </w:pPr>
            <w:r w:rsidRPr="00EE6470">
              <w:rPr>
                <w:rFonts w:ascii="Sarabun" w:hAnsi="Sarabun" w:cs="Sarabun"/>
                <w:sz w:val="22"/>
                <w:szCs w:val="22"/>
              </w:rPr>
              <w:t>Business Systems Analyst</w:t>
            </w:r>
          </w:p>
        </w:tc>
      </w:tr>
      <w:tr w:rsidR="000822E2" w:rsidRPr="00EE6470" w14:paraId="42BE0D6D" w14:textId="77777777">
        <w:tc>
          <w:tcPr>
            <w:tcW w:w="2235" w:type="dxa"/>
            <w:vAlign w:val="center"/>
          </w:tcPr>
          <w:p w14:paraId="13BEE2C4" w14:textId="77777777" w:rsidR="000822E2" w:rsidRPr="00EE6470" w:rsidRDefault="00091556">
            <w:pPr>
              <w:spacing w:before="60" w:after="60"/>
              <w:rPr>
                <w:rFonts w:ascii="Sarabun" w:hAnsi="Sarabun" w:cs="Sarabun"/>
                <w:b/>
                <w:color w:val="005071"/>
                <w:sz w:val="22"/>
                <w:szCs w:val="22"/>
              </w:rPr>
            </w:pPr>
            <w:r w:rsidRPr="00EE6470">
              <w:rPr>
                <w:rFonts w:ascii="Sarabun" w:hAnsi="Sarabun" w:cs="Sarabun"/>
                <w:b/>
                <w:color w:val="005071"/>
                <w:sz w:val="22"/>
                <w:szCs w:val="22"/>
              </w:rPr>
              <w:t>REPORTS TO</w:t>
            </w:r>
          </w:p>
        </w:tc>
        <w:tc>
          <w:tcPr>
            <w:tcW w:w="7953" w:type="dxa"/>
          </w:tcPr>
          <w:p w14:paraId="1D0E256A" w14:textId="77777777" w:rsidR="000822E2" w:rsidRPr="00EE6470" w:rsidRDefault="007C4544">
            <w:pPr>
              <w:spacing w:before="60" w:after="60"/>
              <w:rPr>
                <w:rFonts w:ascii="Sarabun" w:hAnsi="Sarabun" w:cs="Sarabun"/>
                <w:sz w:val="22"/>
                <w:szCs w:val="22"/>
              </w:rPr>
            </w:pPr>
            <w:r w:rsidRPr="00EE6470">
              <w:rPr>
                <w:rFonts w:ascii="Sarabun" w:hAnsi="Sarabun" w:cs="Sarabun"/>
                <w:sz w:val="22"/>
                <w:szCs w:val="22"/>
              </w:rPr>
              <w:t>Business Systems Manager</w:t>
            </w:r>
          </w:p>
        </w:tc>
      </w:tr>
      <w:tr w:rsidR="000822E2" w:rsidRPr="00EE6470" w14:paraId="46AF2FF6" w14:textId="77777777">
        <w:tc>
          <w:tcPr>
            <w:tcW w:w="2235" w:type="dxa"/>
            <w:vAlign w:val="center"/>
          </w:tcPr>
          <w:p w14:paraId="1015F81A" w14:textId="77777777" w:rsidR="000822E2" w:rsidRPr="00EE6470" w:rsidRDefault="00091556">
            <w:pPr>
              <w:spacing w:before="60" w:after="60"/>
              <w:rPr>
                <w:rFonts w:ascii="Sarabun" w:hAnsi="Sarabun" w:cs="Sarabun"/>
                <w:b/>
                <w:color w:val="005071"/>
                <w:sz w:val="22"/>
                <w:szCs w:val="22"/>
              </w:rPr>
            </w:pPr>
            <w:r w:rsidRPr="00EE6470">
              <w:rPr>
                <w:rFonts w:ascii="Sarabun" w:hAnsi="Sarabun" w:cs="Sarabun"/>
                <w:b/>
                <w:color w:val="005071"/>
                <w:sz w:val="22"/>
                <w:szCs w:val="22"/>
              </w:rPr>
              <w:t>DIRECT REPORTS</w:t>
            </w:r>
          </w:p>
        </w:tc>
        <w:tc>
          <w:tcPr>
            <w:tcW w:w="7953" w:type="dxa"/>
          </w:tcPr>
          <w:p w14:paraId="35DBA755" w14:textId="77777777" w:rsidR="000822E2" w:rsidRPr="00EE6470" w:rsidRDefault="005B36DD">
            <w:pPr>
              <w:spacing w:before="60" w:after="60"/>
              <w:rPr>
                <w:rFonts w:ascii="Sarabun" w:hAnsi="Sarabun" w:cs="Sarabun"/>
                <w:sz w:val="22"/>
                <w:szCs w:val="22"/>
              </w:rPr>
            </w:pPr>
            <w:r w:rsidRPr="00EE6470">
              <w:rPr>
                <w:rFonts w:ascii="Sarabun" w:hAnsi="Sarabun" w:cs="Sarabun"/>
                <w:sz w:val="22"/>
                <w:szCs w:val="22"/>
              </w:rPr>
              <w:t>None</w:t>
            </w:r>
          </w:p>
        </w:tc>
      </w:tr>
      <w:tr w:rsidR="00736EBE" w:rsidRPr="00EE6470" w14:paraId="5FF30423" w14:textId="77777777">
        <w:tc>
          <w:tcPr>
            <w:tcW w:w="2235" w:type="dxa"/>
            <w:vAlign w:val="center"/>
          </w:tcPr>
          <w:p w14:paraId="49CFC02A" w14:textId="77777777" w:rsidR="00736EBE" w:rsidRPr="00EE6470" w:rsidRDefault="00091556" w:rsidP="002A6389">
            <w:pPr>
              <w:spacing w:before="60" w:after="60"/>
              <w:rPr>
                <w:rFonts w:ascii="Sarabun" w:hAnsi="Sarabun" w:cs="Sarabun"/>
                <w:b/>
                <w:color w:val="005071"/>
                <w:sz w:val="22"/>
                <w:szCs w:val="22"/>
              </w:rPr>
            </w:pPr>
            <w:r w:rsidRPr="00EE6470">
              <w:rPr>
                <w:rFonts w:ascii="Sarabun" w:hAnsi="Sarabun" w:cs="Sarabun"/>
                <w:b/>
                <w:color w:val="005071"/>
                <w:sz w:val="22"/>
                <w:szCs w:val="22"/>
              </w:rPr>
              <w:t>TEAM</w:t>
            </w:r>
          </w:p>
        </w:tc>
        <w:tc>
          <w:tcPr>
            <w:tcW w:w="7953" w:type="dxa"/>
          </w:tcPr>
          <w:p w14:paraId="420BF641" w14:textId="77777777" w:rsidR="00736EBE" w:rsidRPr="00EE6470" w:rsidRDefault="005B36DD" w:rsidP="002A6389">
            <w:pPr>
              <w:spacing w:before="60" w:after="60"/>
              <w:rPr>
                <w:rFonts w:ascii="Sarabun" w:hAnsi="Sarabun" w:cs="Sarabun"/>
                <w:sz w:val="22"/>
                <w:szCs w:val="22"/>
              </w:rPr>
            </w:pPr>
            <w:r w:rsidRPr="00EE6470">
              <w:rPr>
                <w:rFonts w:ascii="Sarabun" w:hAnsi="Sarabun" w:cs="Sarabun"/>
                <w:sz w:val="22"/>
                <w:szCs w:val="22"/>
              </w:rPr>
              <w:t>ICT</w:t>
            </w:r>
          </w:p>
        </w:tc>
      </w:tr>
      <w:tr w:rsidR="00736EBE" w:rsidRPr="00EE6470" w14:paraId="4AB80E9C" w14:textId="77777777">
        <w:tc>
          <w:tcPr>
            <w:tcW w:w="2235" w:type="dxa"/>
            <w:vAlign w:val="center"/>
          </w:tcPr>
          <w:p w14:paraId="08F29B78" w14:textId="77777777" w:rsidR="00736EBE" w:rsidRPr="00EE6470" w:rsidRDefault="00091556">
            <w:pPr>
              <w:spacing w:before="60" w:after="60"/>
              <w:rPr>
                <w:rFonts w:ascii="Sarabun" w:hAnsi="Sarabun" w:cs="Sarabun"/>
                <w:b/>
                <w:color w:val="005071"/>
                <w:sz w:val="22"/>
                <w:szCs w:val="22"/>
              </w:rPr>
            </w:pPr>
            <w:r w:rsidRPr="00EE6470">
              <w:rPr>
                <w:rFonts w:ascii="Sarabun" w:hAnsi="Sarabun" w:cs="Sarabun"/>
                <w:b/>
                <w:color w:val="005071"/>
                <w:sz w:val="22"/>
                <w:szCs w:val="22"/>
              </w:rPr>
              <w:t>LOCATION</w:t>
            </w:r>
          </w:p>
        </w:tc>
        <w:tc>
          <w:tcPr>
            <w:tcW w:w="7953" w:type="dxa"/>
          </w:tcPr>
          <w:p w14:paraId="5E42FB85" w14:textId="77777777" w:rsidR="00736EBE" w:rsidRPr="00EE6470" w:rsidRDefault="007C4544">
            <w:pPr>
              <w:spacing w:before="60" w:after="60"/>
              <w:rPr>
                <w:rFonts w:ascii="Sarabun" w:hAnsi="Sarabun" w:cs="Sarabun"/>
                <w:sz w:val="22"/>
                <w:szCs w:val="22"/>
              </w:rPr>
            </w:pPr>
            <w:r w:rsidRPr="00EE6470">
              <w:rPr>
                <w:rFonts w:ascii="Sarabun" w:hAnsi="Sarabun" w:cs="Sarabun"/>
                <w:sz w:val="22"/>
                <w:szCs w:val="22"/>
              </w:rPr>
              <w:t>Morfa Gele</w:t>
            </w:r>
            <w:r w:rsidR="000F29FA" w:rsidRPr="00EE6470">
              <w:rPr>
                <w:rFonts w:ascii="Sarabun" w:hAnsi="Sarabun" w:cs="Sarabun"/>
                <w:sz w:val="22"/>
                <w:szCs w:val="22"/>
              </w:rPr>
              <w:t>, North Wales Business Park, Abergele</w:t>
            </w:r>
          </w:p>
        </w:tc>
      </w:tr>
      <w:tr w:rsidR="00F13588" w:rsidRPr="00EE6470" w14:paraId="23225ED9" w14:textId="77777777">
        <w:tc>
          <w:tcPr>
            <w:tcW w:w="2235" w:type="dxa"/>
            <w:vAlign w:val="center"/>
          </w:tcPr>
          <w:p w14:paraId="121542BA" w14:textId="77777777" w:rsidR="00F13588" w:rsidRPr="00EE6470" w:rsidRDefault="00F13588" w:rsidP="00F93CA6">
            <w:pPr>
              <w:spacing w:before="60" w:after="60"/>
              <w:rPr>
                <w:rFonts w:ascii="Sarabun" w:hAnsi="Sarabun" w:cs="Sarabun"/>
                <w:b/>
                <w:color w:val="005071"/>
                <w:sz w:val="22"/>
                <w:szCs w:val="22"/>
              </w:rPr>
            </w:pPr>
            <w:r w:rsidRPr="00EE6470">
              <w:rPr>
                <w:rFonts w:ascii="Sarabun" w:hAnsi="Sarabun" w:cs="Sarabun"/>
                <w:b/>
                <w:color w:val="005071"/>
                <w:sz w:val="22"/>
                <w:szCs w:val="22"/>
              </w:rPr>
              <w:t>SALARY DETAILS</w:t>
            </w:r>
          </w:p>
        </w:tc>
        <w:tc>
          <w:tcPr>
            <w:tcW w:w="7953" w:type="dxa"/>
            <w:tcBorders>
              <w:left w:val="single" w:sz="2" w:space="0" w:color="005071"/>
            </w:tcBorders>
          </w:tcPr>
          <w:p w14:paraId="54AD9B0F" w14:textId="369A7393" w:rsidR="00F13588" w:rsidRPr="00EE6470" w:rsidRDefault="00685394" w:rsidP="00E96B3C">
            <w:pPr>
              <w:spacing w:before="60" w:after="60"/>
              <w:rPr>
                <w:rFonts w:ascii="Sarabun" w:hAnsi="Sarabun" w:cs="Sarabun"/>
                <w:sz w:val="22"/>
                <w:szCs w:val="22"/>
              </w:rPr>
            </w:pPr>
            <w:r>
              <w:rPr>
                <w:rFonts w:ascii="Sarabun" w:hAnsi="Sarabun" w:cs="Sarabun"/>
                <w:sz w:val="22"/>
                <w:szCs w:val="22"/>
              </w:rPr>
              <w:t>Grade SP Points 7-10 (£29,924 - £33,376)</w:t>
            </w:r>
          </w:p>
        </w:tc>
      </w:tr>
      <w:tr w:rsidR="000822E2" w:rsidRPr="00EE6470" w14:paraId="4D64F2C0" w14:textId="77777777">
        <w:tblPrEx>
          <w:tblBorders>
            <w:top w:val="single" w:sz="2" w:space="0" w:color="005071"/>
            <w:insideH w:val="single" w:sz="2" w:space="0" w:color="005071"/>
          </w:tblBorders>
        </w:tblPrEx>
        <w:tc>
          <w:tcPr>
            <w:tcW w:w="10188" w:type="dxa"/>
            <w:gridSpan w:val="2"/>
            <w:shd w:val="clear" w:color="auto" w:fill="005071"/>
          </w:tcPr>
          <w:p w14:paraId="789D80D9" w14:textId="77777777" w:rsidR="000822E2" w:rsidRPr="00EE6470" w:rsidRDefault="000822E2">
            <w:pPr>
              <w:numPr>
                <w:ilvl w:val="0"/>
                <w:numId w:val="1"/>
              </w:numPr>
              <w:spacing w:before="60" w:after="60"/>
              <w:rPr>
                <w:rFonts w:ascii="Sarabun" w:hAnsi="Sarabun" w:cs="Sarabun"/>
                <w:b/>
                <w:color w:val="FFFFFF"/>
                <w:sz w:val="22"/>
                <w:szCs w:val="22"/>
              </w:rPr>
            </w:pPr>
            <w:r w:rsidRPr="00EE6470">
              <w:rPr>
                <w:rFonts w:ascii="Sarabun" w:hAnsi="Sarabun" w:cs="Sarabun"/>
                <w:b/>
                <w:color w:val="FFFFFF"/>
                <w:sz w:val="22"/>
                <w:szCs w:val="22"/>
              </w:rPr>
              <w:t xml:space="preserve">PURPOSE </w:t>
            </w:r>
          </w:p>
        </w:tc>
      </w:tr>
      <w:tr w:rsidR="000822E2" w:rsidRPr="00EE6470" w14:paraId="027A187E" w14:textId="77777777">
        <w:tblPrEx>
          <w:tblBorders>
            <w:top w:val="single" w:sz="2" w:space="0" w:color="005071"/>
            <w:insideH w:val="single" w:sz="2" w:space="0" w:color="005071"/>
          </w:tblBorders>
        </w:tblPrEx>
        <w:tc>
          <w:tcPr>
            <w:tcW w:w="10188" w:type="dxa"/>
            <w:gridSpan w:val="2"/>
          </w:tcPr>
          <w:p w14:paraId="34C19B93" w14:textId="4A5BD8AF" w:rsidR="0011488F" w:rsidRPr="00EE6470" w:rsidRDefault="005B36DD" w:rsidP="00D7030E">
            <w:pPr>
              <w:jc w:val="both"/>
              <w:rPr>
                <w:rFonts w:ascii="Sarabun" w:hAnsi="Sarabun" w:cs="Sarabun"/>
                <w:sz w:val="22"/>
                <w:szCs w:val="22"/>
              </w:rPr>
            </w:pPr>
            <w:r w:rsidRPr="00EE6470">
              <w:rPr>
                <w:rFonts w:ascii="Sarabun" w:hAnsi="Sarabun" w:cs="Sarabun"/>
                <w:sz w:val="22"/>
                <w:szCs w:val="22"/>
              </w:rPr>
              <w:t xml:space="preserve">To develop and maintain information and communication technology systems and services to support </w:t>
            </w:r>
            <w:r w:rsidR="00EC66B6" w:rsidRPr="00EE6470">
              <w:rPr>
                <w:rFonts w:ascii="Sarabun" w:hAnsi="Sarabun" w:cs="Sarabun"/>
                <w:sz w:val="22"/>
                <w:szCs w:val="22"/>
              </w:rPr>
              <w:t>Cartrefi Conwy’s</w:t>
            </w:r>
            <w:r w:rsidRPr="00EE6470">
              <w:rPr>
                <w:rFonts w:ascii="Sarabun" w:hAnsi="Sarabun" w:cs="Sarabun"/>
                <w:sz w:val="22"/>
                <w:szCs w:val="22"/>
              </w:rPr>
              <w:t xml:space="preserve"> Business Plan</w:t>
            </w:r>
            <w:r w:rsidR="0087640A" w:rsidRPr="00EE6470">
              <w:rPr>
                <w:rFonts w:ascii="Sarabun" w:hAnsi="Sarabun" w:cs="Sarabun"/>
                <w:sz w:val="22"/>
                <w:szCs w:val="22"/>
              </w:rPr>
              <w:t xml:space="preserve"> &amp; ICT Strategy.</w:t>
            </w:r>
          </w:p>
        </w:tc>
      </w:tr>
    </w:tbl>
    <w:p w14:paraId="210A5532" w14:textId="77777777" w:rsidR="000822E2" w:rsidRPr="00EE6470" w:rsidRDefault="000822E2">
      <w:pPr>
        <w:rPr>
          <w:rFonts w:ascii="Sarabun" w:hAnsi="Sarabun" w:cs="Sarabun"/>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EE6470" w14:paraId="6DDB6389" w14:textId="77777777">
        <w:trPr>
          <w:cantSplit/>
        </w:trPr>
        <w:tc>
          <w:tcPr>
            <w:tcW w:w="10188" w:type="dxa"/>
            <w:shd w:val="clear" w:color="auto" w:fill="005071"/>
          </w:tcPr>
          <w:p w14:paraId="24731438" w14:textId="77777777" w:rsidR="000822E2" w:rsidRPr="00EE6470" w:rsidRDefault="000822E2">
            <w:pPr>
              <w:numPr>
                <w:ilvl w:val="0"/>
                <w:numId w:val="1"/>
              </w:numPr>
              <w:spacing w:before="60" w:after="60"/>
              <w:rPr>
                <w:rFonts w:ascii="Sarabun" w:hAnsi="Sarabun" w:cs="Sarabun"/>
                <w:b/>
                <w:bCs/>
                <w:color w:val="FFFFFF"/>
                <w:sz w:val="22"/>
                <w:szCs w:val="22"/>
              </w:rPr>
            </w:pPr>
            <w:r w:rsidRPr="00EE6470">
              <w:rPr>
                <w:rFonts w:ascii="Sarabun" w:hAnsi="Sarabun" w:cs="Sarabun"/>
                <w:b/>
                <w:bCs/>
                <w:color w:val="FFFFFF"/>
                <w:sz w:val="22"/>
                <w:szCs w:val="22"/>
              </w:rPr>
              <w:t xml:space="preserve">DIMENSIONS </w:t>
            </w:r>
            <w:r w:rsidR="00EB3D08" w:rsidRPr="00EE6470">
              <w:rPr>
                <w:rFonts w:ascii="Sarabun" w:hAnsi="Sarabun" w:cs="Sarabun"/>
                <w:b/>
                <w:bCs/>
                <w:color w:val="FFFFFF"/>
                <w:sz w:val="16"/>
                <w:szCs w:val="16"/>
              </w:rPr>
              <w:t>Scale &amp; Diversity</w:t>
            </w:r>
          </w:p>
        </w:tc>
      </w:tr>
      <w:tr w:rsidR="000822E2" w:rsidRPr="00EE6470" w14:paraId="34FF3B75" w14:textId="77777777">
        <w:trPr>
          <w:cantSplit/>
        </w:trPr>
        <w:tc>
          <w:tcPr>
            <w:tcW w:w="10188" w:type="dxa"/>
          </w:tcPr>
          <w:p w14:paraId="32BEA2C6" w14:textId="3C2C8372" w:rsidR="004F489D" w:rsidRPr="00EE6470" w:rsidRDefault="004F489D" w:rsidP="0011488F">
            <w:pPr>
              <w:pStyle w:val="BodyTextIndent"/>
              <w:spacing w:before="60" w:after="60"/>
              <w:ind w:left="0"/>
              <w:jc w:val="both"/>
              <w:rPr>
                <w:rFonts w:ascii="Sarabun" w:hAnsi="Sarabun" w:cs="Sarabun"/>
                <w:sz w:val="22"/>
                <w:szCs w:val="22"/>
              </w:rPr>
            </w:pPr>
            <w:r w:rsidRPr="00EE6470">
              <w:rPr>
                <w:rFonts w:ascii="Sarabun" w:hAnsi="Sarabun" w:cs="Sarabun"/>
                <w:sz w:val="22"/>
                <w:szCs w:val="22"/>
              </w:rPr>
              <w:t>Working with all areas of the business.</w:t>
            </w:r>
          </w:p>
          <w:p w14:paraId="14866BA5" w14:textId="3D47CF43" w:rsidR="00160B3F" w:rsidRPr="00EE6470" w:rsidRDefault="00160B3F" w:rsidP="0011488F">
            <w:pPr>
              <w:pStyle w:val="BodyTextIndent"/>
              <w:spacing w:before="60" w:after="60"/>
              <w:ind w:left="0"/>
              <w:jc w:val="both"/>
              <w:rPr>
                <w:rFonts w:ascii="Sarabun" w:hAnsi="Sarabun" w:cs="Sarabun"/>
                <w:sz w:val="22"/>
                <w:szCs w:val="22"/>
              </w:rPr>
            </w:pPr>
            <w:r w:rsidRPr="00EE6470">
              <w:rPr>
                <w:rFonts w:ascii="Sarabun" w:hAnsi="Sarabun" w:cs="Sarabun"/>
                <w:sz w:val="22"/>
                <w:szCs w:val="22"/>
              </w:rPr>
              <w:t xml:space="preserve">Working with </w:t>
            </w:r>
            <w:r w:rsidR="0087640A" w:rsidRPr="00EE6470">
              <w:rPr>
                <w:rFonts w:ascii="Sarabun" w:hAnsi="Sarabun" w:cs="Sarabun"/>
                <w:sz w:val="22"/>
                <w:szCs w:val="22"/>
              </w:rPr>
              <w:t>multiple</w:t>
            </w:r>
            <w:r w:rsidRPr="00EE6470">
              <w:rPr>
                <w:rFonts w:ascii="Sarabun" w:hAnsi="Sarabun" w:cs="Sarabun"/>
                <w:sz w:val="22"/>
                <w:szCs w:val="22"/>
              </w:rPr>
              <w:t xml:space="preserve"> main suppliers</w:t>
            </w:r>
            <w:r w:rsidR="0087640A" w:rsidRPr="00EE6470">
              <w:rPr>
                <w:rFonts w:ascii="Sarabun" w:hAnsi="Sarabun" w:cs="Sarabun"/>
                <w:sz w:val="22"/>
                <w:szCs w:val="22"/>
              </w:rPr>
              <w:t>.</w:t>
            </w:r>
          </w:p>
          <w:p w14:paraId="03DC4993" w14:textId="16772F42" w:rsidR="00160B3F" w:rsidRPr="00EE6470" w:rsidRDefault="006341DC" w:rsidP="0011488F">
            <w:pPr>
              <w:pStyle w:val="BodyTextIndent"/>
              <w:spacing w:before="60" w:after="60"/>
              <w:ind w:left="0"/>
              <w:jc w:val="both"/>
              <w:rPr>
                <w:rFonts w:ascii="Sarabun" w:hAnsi="Sarabun" w:cs="Sarabun"/>
                <w:color w:val="005071"/>
                <w:sz w:val="22"/>
                <w:szCs w:val="22"/>
              </w:rPr>
            </w:pPr>
            <w:r w:rsidRPr="00EE6470">
              <w:rPr>
                <w:rFonts w:ascii="Sarabun" w:hAnsi="Sarabun" w:cs="Sarabun"/>
                <w:sz w:val="22"/>
                <w:szCs w:val="22"/>
              </w:rPr>
              <w:t>Supporting a</w:t>
            </w:r>
            <w:r w:rsidR="007C4544" w:rsidRPr="00EE6470">
              <w:rPr>
                <w:rFonts w:ascii="Sarabun" w:hAnsi="Sarabun" w:cs="Sarabun"/>
                <w:sz w:val="22"/>
                <w:szCs w:val="22"/>
              </w:rPr>
              <w:t>pproximately 2</w:t>
            </w:r>
            <w:r w:rsidR="0087640A" w:rsidRPr="00EE6470">
              <w:rPr>
                <w:rFonts w:ascii="Sarabun" w:hAnsi="Sarabun" w:cs="Sarabun"/>
                <w:sz w:val="22"/>
                <w:szCs w:val="22"/>
              </w:rPr>
              <w:t>20</w:t>
            </w:r>
            <w:r w:rsidR="00160B3F" w:rsidRPr="00EE6470">
              <w:rPr>
                <w:rFonts w:ascii="Sarabun" w:hAnsi="Sarabun" w:cs="Sarabun"/>
                <w:sz w:val="22"/>
                <w:szCs w:val="22"/>
              </w:rPr>
              <w:t xml:space="preserve"> end users</w:t>
            </w:r>
            <w:r w:rsidR="0087640A" w:rsidRPr="00EE6470">
              <w:rPr>
                <w:rFonts w:ascii="Sarabun" w:hAnsi="Sarabun" w:cs="Sarabun"/>
                <w:sz w:val="22"/>
                <w:szCs w:val="22"/>
              </w:rPr>
              <w:t>.</w:t>
            </w:r>
          </w:p>
        </w:tc>
      </w:tr>
    </w:tbl>
    <w:p w14:paraId="3E98D40A" w14:textId="77777777" w:rsidR="000822E2" w:rsidRPr="00EE6470" w:rsidRDefault="000822E2" w:rsidP="0011488F">
      <w:pPr>
        <w:rPr>
          <w:rFonts w:ascii="Sarabun" w:hAnsi="Sarabun" w:cs="Sarabun"/>
        </w:rPr>
      </w:pPr>
    </w:p>
    <w:tbl>
      <w:tblPr>
        <w:tblW w:w="10207" w:type="dxa"/>
        <w:tblInd w:w="-34" w:type="dxa"/>
        <w:tblLayout w:type="fixed"/>
        <w:tblLook w:val="0000" w:firstRow="0" w:lastRow="0" w:firstColumn="0" w:lastColumn="0" w:noHBand="0" w:noVBand="0"/>
      </w:tblPr>
      <w:tblGrid>
        <w:gridCol w:w="10207"/>
      </w:tblGrid>
      <w:tr w:rsidR="000822E2" w:rsidRPr="00EE6470" w14:paraId="38EDC708" w14:textId="77777777">
        <w:tc>
          <w:tcPr>
            <w:tcW w:w="10207" w:type="dxa"/>
            <w:shd w:val="clear" w:color="auto" w:fill="005071"/>
          </w:tcPr>
          <w:p w14:paraId="080B69FD" w14:textId="77777777" w:rsidR="000822E2" w:rsidRPr="00EE6470" w:rsidRDefault="000822E2" w:rsidP="00736EBE">
            <w:pPr>
              <w:numPr>
                <w:ilvl w:val="0"/>
                <w:numId w:val="1"/>
              </w:numPr>
              <w:spacing w:before="60" w:after="60"/>
              <w:ind w:right="-108"/>
              <w:rPr>
                <w:rFonts w:ascii="Sarabun" w:hAnsi="Sarabun" w:cs="Sarabun"/>
                <w:b/>
                <w:color w:val="FFFFFF"/>
                <w:sz w:val="22"/>
                <w:szCs w:val="22"/>
              </w:rPr>
            </w:pPr>
            <w:r w:rsidRPr="00EE6470">
              <w:rPr>
                <w:rFonts w:ascii="Sarabun" w:hAnsi="Sarabun" w:cs="Sarabun"/>
              </w:rPr>
              <w:br w:type="page"/>
            </w:r>
            <w:r w:rsidRPr="00EE6470">
              <w:rPr>
                <w:rFonts w:ascii="Sarabun" w:hAnsi="Sarabun" w:cs="Sarabun"/>
                <w:b/>
                <w:color w:val="FFFFFF"/>
                <w:sz w:val="22"/>
                <w:szCs w:val="22"/>
              </w:rPr>
              <w:t xml:space="preserve">MAIN ACCOUNTABILITIES </w:t>
            </w:r>
          </w:p>
        </w:tc>
      </w:tr>
      <w:tr w:rsidR="000822E2" w:rsidRPr="00EE6470" w14:paraId="0E0D8F96" w14:textId="77777777">
        <w:tc>
          <w:tcPr>
            <w:tcW w:w="10207" w:type="dxa"/>
          </w:tcPr>
          <w:p w14:paraId="20FC95EF" w14:textId="3BBCC801" w:rsidR="00171CE6" w:rsidRPr="00EE6470" w:rsidRDefault="00171CE6" w:rsidP="005B36DD">
            <w:pPr>
              <w:pStyle w:val="BodyTextIndent"/>
              <w:spacing w:after="0"/>
              <w:ind w:left="0"/>
              <w:jc w:val="both"/>
              <w:rPr>
                <w:rFonts w:ascii="Sarabun" w:hAnsi="Sarabun" w:cs="Sarabun"/>
                <w:bCs/>
                <w:sz w:val="22"/>
                <w:szCs w:val="22"/>
              </w:rPr>
            </w:pPr>
            <w:r w:rsidRPr="00EE6470">
              <w:rPr>
                <w:rFonts w:ascii="Sarabun" w:hAnsi="Sarabun" w:cs="Sarabun"/>
                <w:bCs/>
                <w:sz w:val="22"/>
                <w:szCs w:val="22"/>
              </w:rPr>
              <w:t xml:space="preserve">Support the Business Systems Manager in the development and </w:t>
            </w:r>
            <w:r w:rsidR="00593F4D" w:rsidRPr="00EE6470">
              <w:rPr>
                <w:rFonts w:ascii="Sarabun" w:hAnsi="Sarabun" w:cs="Sarabun"/>
                <w:bCs/>
                <w:sz w:val="22"/>
                <w:szCs w:val="22"/>
              </w:rPr>
              <w:t xml:space="preserve">delivery </w:t>
            </w:r>
            <w:r w:rsidRPr="00EE6470">
              <w:rPr>
                <w:rFonts w:ascii="Sarabun" w:hAnsi="Sarabun" w:cs="Sarabun"/>
                <w:bCs/>
                <w:sz w:val="22"/>
                <w:szCs w:val="22"/>
              </w:rPr>
              <w:t xml:space="preserve">of </w:t>
            </w:r>
            <w:r w:rsidR="00593F4D" w:rsidRPr="00EE6470">
              <w:rPr>
                <w:rFonts w:ascii="Sarabun" w:hAnsi="Sarabun" w:cs="Sarabun"/>
                <w:bCs/>
                <w:sz w:val="22"/>
                <w:szCs w:val="22"/>
              </w:rPr>
              <w:t>the</w:t>
            </w:r>
            <w:r w:rsidRPr="00EE6470">
              <w:rPr>
                <w:rFonts w:ascii="Sarabun" w:hAnsi="Sarabun" w:cs="Sarabun"/>
                <w:bCs/>
                <w:sz w:val="22"/>
                <w:szCs w:val="22"/>
              </w:rPr>
              <w:t xml:space="preserve"> ICT strategy</w:t>
            </w:r>
            <w:r w:rsidR="001B6ECC" w:rsidRPr="00EE6470">
              <w:rPr>
                <w:rFonts w:ascii="Sarabun" w:hAnsi="Sarabun" w:cs="Sarabun"/>
                <w:bCs/>
                <w:sz w:val="22"/>
                <w:szCs w:val="22"/>
              </w:rPr>
              <w:t xml:space="preserve"> to ensure the business </w:t>
            </w:r>
            <w:r w:rsidR="00C24B14" w:rsidRPr="00EE6470">
              <w:rPr>
                <w:rFonts w:ascii="Sarabun" w:hAnsi="Sarabun" w:cs="Sarabun"/>
                <w:bCs/>
                <w:sz w:val="22"/>
                <w:szCs w:val="22"/>
              </w:rPr>
              <w:t>has</w:t>
            </w:r>
            <w:r w:rsidR="0016254E" w:rsidRPr="00EE6470">
              <w:rPr>
                <w:rFonts w:ascii="Sarabun" w:hAnsi="Sarabun" w:cs="Sarabun"/>
                <w:bCs/>
                <w:sz w:val="22"/>
                <w:szCs w:val="22"/>
              </w:rPr>
              <w:t xml:space="preserve"> the necessary </w:t>
            </w:r>
            <w:r w:rsidR="006E6B73" w:rsidRPr="00EE6470">
              <w:rPr>
                <w:rFonts w:ascii="Sarabun" w:hAnsi="Sarabun" w:cs="Sarabun"/>
                <w:bCs/>
                <w:sz w:val="22"/>
                <w:szCs w:val="22"/>
              </w:rPr>
              <w:t>ICT Systems to provide a flexible platform for future development.</w:t>
            </w:r>
          </w:p>
          <w:p w14:paraId="3CEFE8D3" w14:textId="77777777" w:rsidR="00670DF1" w:rsidRPr="00EE6470" w:rsidRDefault="00670DF1" w:rsidP="005B36DD">
            <w:pPr>
              <w:pStyle w:val="BodyTextIndent"/>
              <w:spacing w:after="0"/>
              <w:ind w:left="0"/>
              <w:jc w:val="both"/>
              <w:rPr>
                <w:rFonts w:ascii="Sarabun" w:hAnsi="Sarabun" w:cs="Sarabun"/>
                <w:sz w:val="20"/>
              </w:rPr>
            </w:pPr>
          </w:p>
          <w:p w14:paraId="5AC3CC1B" w14:textId="77777777" w:rsidR="005B36DD" w:rsidRPr="00EE6470" w:rsidRDefault="005B36DD"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t>Develop specifications and participate in system evaluations in order to identify solutions and services that are fit for purpose, can make a positive contribution to the business, and represent best value.</w:t>
            </w:r>
          </w:p>
          <w:p w14:paraId="2479FF67" w14:textId="77777777" w:rsidR="00E96B3C" w:rsidRPr="00EE6470" w:rsidRDefault="00E96B3C" w:rsidP="00E96B3C">
            <w:pPr>
              <w:pStyle w:val="BodyTextIndent"/>
              <w:spacing w:after="0"/>
              <w:ind w:left="0"/>
              <w:jc w:val="both"/>
              <w:rPr>
                <w:rFonts w:ascii="Sarabun" w:hAnsi="Sarabun" w:cs="Sarabun"/>
                <w:bCs/>
                <w:sz w:val="22"/>
                <w:szCs w:val="22"/>
              </w:rPr>
            </w:pPr>
          </w:p>
          <w:p w14:paraId="1970FD7E" w14:textId="61BD6C85" w:rsidR="00E96B3C" w:rsidRPr="00EE6470" w:rsidRDefault="005B36DD" w:rsidP="00EE6470">
            <w:pPr>
              <w:pStyle w:val="BodyTextIndent"/>
              <w:spacing w:after="0"/>
              <w:ind w:left="0"/>
              <w:jc w:val="both"/>
              <w:rPr>
                <w:rFonts w:ascii="Sarabun" w:hAnsi="Sarabun" w:cs="Sarabun"/>
                <w:bCs/>
                <w:sz w:val="22"/>
                <w:szCs w:val="22"/>
              </w:rPr>
            </w:pPr>
            <w:r w:rsidRPr="00EE6470">
              <w:rPr>
                <w:rFonts w:ascii="Sarabun" w:hAnsi="Sarabun" w:cs="Sarabun"/>
                <w:bCs/>
                <w:sz w:val="22"/>
                <w:szCs w:val="22"/>
              </w:rPr>
              <w:t>Lead implementation projects for new services, equipment, systems or enhancements</w:t>
            </w:r>
            <w:r w:rsidR="007C13EE" w:rsidRPr="00EE6470">
              <w:rPr>
                <w:rFonts w:ascii="Sarabun" w:hAnsi="Sarabun" w:cs="Sarabun"/>
                <w:bCs/>
                <w:sz w:val="22"/>
                <w:szCs w:val="22"/>
              </w:rPr>
              <w:t>.</w:t>
            </w:r>
            <w:r w:rsidR="00EE6470">
              <w:rPr>
                <w:rFonts w:ascii="Sarabun" w:hAnsi="Sarabun" w:cs="Sarabun"/>
                <w:bCs/>
                <w:sz w:val="22"/>
                <w:szCs w:val="22"/>
              </w:rPr>
              <w:t xml:space="preserve"> </w:t>
            </w:r>
            <w:r w:rsidR="00335D60" w:rsidRPr="00EE6470">
              <w:rPr>
                <w:rFonts w:ascii="Sarabun" w:hAnsi="Sarabun" w:cs="Sarabun"/>
                <w:bCs/>
                <w:sz w:val="22"/>
                <w:szCs w:val="22"/>
              </w:rPr>
              <w:t xml:space="preserve">Completing relevant documentation where </w:t>
            </w:r>
            <w:r w:rsidR="00193DBE" w:rsidRPr="00EE6470">
              <w:rPr>
                <w:rFonts w:ascii="Sarabun" w:hAnsi="Sarabun" w:cs="Sarabun"/>
                <w:bCs/>
                <w:sz w:val="22"/>
                <w:szCs w:val="22"/>
              </w:rPr>
              <w:t>applicable.</w:t>
            </w:r>
          </w:p>
          <w:p w14:paraId="4F831405" w14:textId="77777777" w:rsidR="00E96B3C" w:rsidRPr="00EE6470" w:rsidRDefault="00E96B3C" w:rsidP="00E96B3C">
            <w:pPr>
              <w:pStyle w:val="BodyTextIndent"/>
              <w:spacing w:after="0"/>
              <w:ind w:left="0"/>
              <w:jc w:val="both"/>
              <w:rPr>
                <w:rFonts w:ascii="Sarabun" w:hAnsi="Sarabun" w:cs="Sarabun"/>
                <w:bCs/>
                <w:sz w:val="22"/>
                <w:szCs w:val="22"/>
              </w:rPr>
            </w:pPr>
          </w:p>
          <w:p w14:paraId="72A3F661" w14:textId="77777777" w:rsidR="005B36DD" w:rsidRPr="00EE6470" w:rsidRDefault="00EB5332"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t xml:space="preserve">Engage with all end users to develop and understand business processes and capture changing business requirements. </w:t>
            </w:r>
            <w:r w:rsidR="00E96B3C" w:rsidRPr="00EE6470">
              <w:rPr>
                <w:rFonts w:ascii="Sarabun" w:hAnsi="Sarabun" w:cs="Sarabun"/>
                <w:bCs/>
                <w:sz w:val="22"/>
                <w:szCs w:val="22"/>
              </w:rPr>
              <w:t>U</w:t>
            </w:r>
            <w:r w:rsidR="005B36DD" w:rsidRPr="00EE6470">
              <w:rPr>
                <w:rFonts w:ascii="Sarabun" w:hAnsi="Sarabun" w:cs="Sarabun"/>
                <w:bCs/>
                <w:sz w:val="22"/>
                <w:szCs w:val="22"/>
              </w:rPr>
              <w:t>ndertaking process re-engineering to improve business performance</w:t>
            </w:r>
            <w:r w:rsidR="00E96B3C" w:rsidRPr="00EE6470">
              <w:rPr>
                <w:rFonts w:ascii="Sarabun" w:hAnsi="Sarabun" w:cs="Sarabun"/>
                <w:bCs/>
                <w:sz w:val="22"/>
                <w:szCs w:val="22"/>
              </w:rPr>
              <w:t xml:space="preserve"> </w:t>
            </w:r>
            <w:r w:rsidRPr="00EE6470">
              <w:rPr>
                <w:rFonts w:ascii="Sarabun" w:hAnsi="Sarabun" w:cs="Sarabun"/>
                <w:bCs/>
                <w:sz w:val="22"/>
                <w:szCs w:val="22"/>
              </w:rPr>
              <w:t>and support in identifying suppliers to meet these needs.</w:t>
            </w:r>
          </w:p>
          <w:p w14:paraId="172FDD07" w14:textId="77777777" w:rsidR="00E96B3C" w:rsidRPr="00EE6470" w:rsidRDefault="00E96B3C" w:rsidP="00E96B3C">
            <w:pPr>
              <w:pStyle w:val="BodyTextIndent"/>
              <w:spacing w:after="0"/>
              <w:ind w:left="0"/>
              <w:jc w:val="both"/>
              <w:rPr>
                <w:rFonts w:ascii="Sarabun" w:hAnsi="Sarabun" w:cs="Sarabun"/>
                <w:bCs/>
                <w:sz w:val="22"/>
                <w:szCs w:val="22"/>
              </w:rPr>
            </w:pPr>
          </w:p>
          <w:p w14:paraId="223F1DB3" w14:textId="2C4A363E" w:rsidR="005B36DD" w:rsidRPr="00EE6470" w:rsidRDefault="00EB5332"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t xml:space="preserve">In consultation with </w:t>
            </w:r>
            <w:r w:rsidR="002B738A" w:rsidRPr="00EE6470">
              <w:rPr>
                <w:rFonts w:ascii="Sarabun" w:hAnsi="Sarabun" w:cs="Sarabun"/>
                <w:bCs/>
                <w:sz w:val="22"/>
                <w:szCs w:val="22"/>
              </w:rPr>
              <w:t>colleagues</w:t>
            </w:r>
            <w:r w:rsidR="00774065" w:rsidRPr="00EE6470">
              <w:rPr>
                <w:rFonts w:ascii="Sarabun" w:hAnsi="Sarabun" w:cs="Sarabun"/>
                <w:bCs/>
                <w:sz w:val="22"/>
                <w:szCs w:val="22"/>
              </w:rPr>
              <w:t>,</w:t>
            </w:r>
            <w:r w:rsidRPr="00EE6470">
              <w:rPr>
                <w:rFonts w:ascii="Sarabun" w:hAnsi="Sarabun" w:cs="Sarabun"/>
                <w:bCs/>
                <w:sz w:val="22"/>
                <w:szCs w:val="22"/>
              </w:rPr>
              <w:t xml:space="preserve"> develop and design. </w:t>
            </w:r>
          </w:p>
          <w:p w14:paraId="6A6332CB" w14:textId="77777777" w:rsidR="00E96B3C" w:rsidRPr="00EE6470" w:rsidRDefault="00E96B3C" w:rsidP="00E96B3C">
            <w:pPr>
              <w:pStyle w:val="BodyTextIndent"/>
              <w:spacing w:after="0"/>
              <w:ind w:left="0"/>
              <w:jc w:val="both"/>
              <w:rPr>
                <w:rFonts w:ascii="Sarabun" w:hAnsi="Sarabun" w:cs="Sarabun"/>
                <w:bCs/>
                <w:sz w:val="22"/>
                <w:szCs w:val="22"/>
              </w:rPr>
            </w:pPr>
          </w:p>
          <w:p w14:paraId="79D9C8A8" w14:textId="68BA6F81" w:rsidR="005B36DD" w:rsidRDefault="005B36DD" w:rsidP="00EE6470">
            <w:pPr>
              <w:pStyle w:val="BodyTextIndent"/>
              <w:spacing w:after="0"/>
              <w:ind w:left="0"/>
              <w:jc w:val="both"/>
              <w:rPr>
                <w:rFonts w:ascii="Sarabun" w:hAnsi="Sarabun" w:cs="Sarabun"/>
                <w:bCs/>
                <w:sz w:val="22"/>
                <w:szCs w:val="22"/>
              </w:rPr>
            </w:pPr>
            <w:r w:rsidRPr="00EE6470">
              <w:rPr>
                <w:rFonts w:ascii="Sarabun" w:hAnsi="Sarabun" w:cs="Sarabun"/>
                <w:bCs/>
                <w:sz w:val="22"/>
                <w:szCs w:val="22"/>
              </w:rPr>
              <w:t>Develop test plans and co-ordinate testing of new systems, enhancements and upgrades, updating system and end user guides, adopting full version control for all documentation.</w:t>
            </w:r>
          </w:p>
          <w:p w14:paraId="53549C73" w14:textId="77777777" w:rsidR="00EE6470" w:rsidRPr="00EE6470" w:rsidRDefault="00EE6470" w:rsidP="00EE6470">
            <w:pPr>
              <w:pStyle w:val="BodyTextIndent"/>
              <w:spacing w:after="0"/>
              <w:ind w:left="0"/>
              <w:jc w:val="both"/>
              <w:rPr>
                <w:rFonts w:ascii="Sarabun" w:hAnsi="Sarabun" w:cs="Sarabun"/>
                <w:bCs/>
                <w:sz w:val="22"/>
                <w:szCs w:val="22"/>
              </w:rPr>
            </w:pPr>
          </w:p>
          <w:p w14:paraId="32F3E0A0" w14:textId="7087DA58" w:rsidR="005B36DD" w:rsidRPr="00EE6470" w:rsidRDefault="00BD0BB5"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lastRenderedPageBreak/>
              <w:t>Troubleshoot</w:t>
            </w:r>
            <w:r w:rsidR="005B36DD" w:rsidRPr="00EE6470">
              <w:rPr>
                <w:rFonts w:ascii="Sarabun" w:hAnsi="Sarabun" w:cs="Sarabun"/>
                <w:bCs/>
                <w:sz w:val="22"/>
                <w:szCs w:val="22"/>
              </w:rPr>
              <w:t xml:space="preserve"> </w:t>
            </w:r>
            <w:r w:rsidR="008B35BB" w:rsidRPr="00EE6470">
              <w:rPr>
                <w:rFonts w:ascii="Sarabun" w:hAnsi="Sarabun" w:cs="Sarabun"/>
                <w:bCs/>
                <w:sz w:val="22"/>
                <w:szCs w:val="22"/>
              </w:rPr>
              <w:t xml:space="preserve">and provide solutions to </w:t>
            </w:r>
            <w:r w:rsidR="00672BC1" w:rsidRPr="00EE6470">
              <w:rPr>
                <w:rFonts w:ascii="Sarabun" w:hAnsi="Sarabun" w:cs="Sarabun"/>
                <w:bCs/>
                <w:sz w:val="22"/>
                <w:szCs w:val="22"/>
              </w:rPr>
              <w:t xml:space="preserve">Business System </w:t>
            </w:r>
            <w:r w:rsidR="005B36DD" w:rsidRPr="00EE6470">
              <w:rPr>
                <w:rFonts w:ascii="Sarabun" w:hAnsi="Sarabun" w:cs="Sarabun"/>
                <w:bCs/>
                <w:sz w:val="22"/>
                <w:szCs w:val="22"/>
              </w:rPr>
              <w:t>support calls</w:t>
            </w:r>
            <w:r w:rsidR="00DA1D42" w:rsidRPr="00EE6470">
              <w:rPr>
                <w:rFonts w:ascii="Sarabun" w:hAnsi="Sarabun" w:cs="Sarabun"/>
                <w:bCs/>
                <w:sz w:val="22"/>
                <w:szCs w:val="22"/>
              </w:rPr>
              <w:t xml:space="preserve">, using multiple </w:t>
            </w:r>
            <w:r w:rsidR="000B4043" w:rsidRPr="00EE6470">
              <w:rPr>
                <w:rFonts w:ascii="Sarabun" w:hAnsi="Sarabun" w:cs="Sarabun"/>
                <w:bCs/>
                <w:sz w:val="22"/>
                <w:szCs w:val="22"/>
              </w:rPr>
              <w:t xml:space="preserve">tools and </w:t>
            </w:r>
            <w:r w:rsidR="000726A2" w:rsidRPr="00EE6470">
              <w:rPr>
                <w:rFonts w:ascii="Sarabun" w:hAnsi="Sarabun" w:cs="Sarabun"/>
                <w:bCs/>
                <w:sz w:val="22"/>
                <w:szCs w:val="22"/>
              </w:rPr>
              <w:t>re</w:t>
            </w:r>
            <w:r w:rsidR="00FD79D9" w:rsidRPr="00EE6470">
              <w:rPr>
                <w:rFonts w:ascii="Sarabun" w:hAnsi="Sarabun" w:cs="Sarabun"/>
                <w:bCs/>
                <w:sz w:val="22"/>
                <w:szCs w:val="22"/>
              </w:rPr>
              <w:t xml:space="preserve">sources to investigate the cause and </w:t>
            </w:r>
            <w:r w:rsidR="00CB2A52" w:rsidRPr="00EE6470">
              <w:rPr>
                <w:rFonts w:ascii="Sarabun" w:hAnsi="Sarabun" w:cs="Sarabun"/>
                <w:bCs/>
                <w:sz w:val="22"/>
                <w:szCs w:val="22"/>
              </w:rPr>
              <w:t xml:space="preserve">document </w:t>
            </w:r>
            <w:r w:rsidR="00943ADB" w:rsidRPr="00EE6470">
              <w:rPr>
                <w:rFonts w:ascii="Sarabun" w:hAnsi="Sarabun" w:cs="Sarabun"/>
                <w:bCs/>
                <w:sz w:val="22"/>
                <w:szCs w:val="22"/>
              </w:rPr>
              <w:t>actions taken to rectify.</w:t>
            </w:r>
          </w:p>
          <w:p w14:paraId="50FD1CE3" w14:textId="77777777" w:rsidR="00E96B3C" w:rsidRPr="00EE6470" w:rsidRDefault="00E96B3C" w:rsidP="00E96B3C">
            <w:pPr>
              <w:pStyle w:val="BodyTextIndent"/>
              <w:spacing w:after="0"/>
              <w:ind w:left="0"/>
              <w:jc w:val="both"/>
              <w:rPr>
                <w:rFonts w:ascii="Sarabun" w:hAnsi="Sarabun" w:cs="Sarabun"/>
                <w:bCs/>
                <w:sz w:val="22"/>
                <w:szCs w:val="22"/>
              </w:rPr>
            </w:pPr>
          </w:p>
          <w:p w14:paraId="194A043D" w14:textId="01BE399E" w:rsidR="005B36DD" w:rsidRPr="00EE6470" w:rsidRDefault="005B36DD"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t>Install and test corrective programs received from</w:t>
            </w:r>
            <w:r w:rsidR="00C94856">
              <w:rPr>
                <w:rFonts w:ascii="Sarabun" w:hAnsi="Sarabun" w:cs="Sarabun"/>
                <w:bCs/>
                <w:sz w:val="22"/>
                <w:szCs w:val="22"/>
              </w:rPr>
              <w:t xml:space="preserve"> </w:t>
            </w:r>
            <w:r w:rsidRPr="00EE6470">
              <w:rPr>
                <w:rFonts w:ascii="Sarabun" w:hAnsi="Sarabun" w:cs="Sarabun"/>
                <w:bCs/>
                <w:sz w:val="22"/>
                <w:szCs w:val="22"/>
              </w:rPr>
              <w:t>providers ensuring change control procedures are observed at all times.</w:t>
            </w:r>
          </w:p>
          <w:p w14:paraId="47914E7C" w14:textId="77777777" w:rsidR="00E96B3C" w:rsidRPr="00EE6470" w:rsidRDefault="00E96B3C" w:rsidP="00E96B3C">
            <w:pPr>
              <w:pStyle w:val="BodyTextIndent"/>
              <w:spacing w:after="0"/>
              <w:ind w:left="0"/>
              <w:jc w:val="both"/>
              <w:rPr>
                <w:rFonts w:ascii="Sarabun" w:hAnsi="Sarabun" w:cs="Sarabun"/>
                <w:bCs/>
                <w:sz w:val="22"/>
                <w:szCs w:val="22"/>
              </w:rPr>
            </w:pPr>
          </w:p>
          <w:p w14:paraId="2C7CB8F9" w14:textId="77777777" w:rsidR="005B36DD" w:rsidRPr="00EE6470" w:rsidRDefault="005B36DD"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t>Identify any requirements for change to security levels that will improve efficiency or ensure appropriate separation of duties and compliance with approved authorities’ matrix.</w:t>
            </w:r>
          </w:p>
          <w:p w14:paraId="47D0FEB3" w14:textId="77777777" w:rsidR="00E96B3C" w:rsidRPr="00EE6470" w:rsidRDefault="00E96B3C" w:rsidP="00E96B3C">
            <w:pPr>
              <w:pStyle w:val="BodyTextIndent"/>
              <w:spacing w:after="0"/>
              <w:ind w:left="0"/>
              <w:jc w:val="both"/>
              <w:rPr>
                <w:rFonts w:ascii="Sarabun" w:hAnsi="Sarabun" w:cs="Sarabun"/>
                <w:bCs/>
                <w:sz w:val="22"/>
                <w:szCs w:val="22"/>
              </w:rPr>
            </w:pPr>
          </w:p>
          <w:p w14:paraId="37C7F57D" w14:textId="22EB8864" w:rsidR="005B36DD" w:rsidRPr="00EE6470" w:rsidRDefault="007C4544"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t xml:space="preserve">Support, </w:t>
            </w:r>
            <w:r w:rsidR="005B36DD" w:rsidRPr="00EE6470">
              <w:rPr>
                <w:rFonts w:ascii="Sarabun" w:hAnsi="Sarabun" w:cs="Sarabun"/>
                <w:bCs/>
                <w:sz w:val="22"/>
                <w:szCs w:val="22"/>
              </w:rPr>
              <w:t xml:space="preserve">develop and maintain user guides and suitable training material for posts across the </w:t>
            </w:r>
            <w:r w:rsidR="00A803DA" w:rsidRPr="00EE6470">
              <w:rPr>
                <w:rFonts w:ascii="Sarabun" w:hAnsi="Sarabun" w:cs="Sarabun"/>
                <w:bCs/>
                <w:sz w:val="22"/>
                <w:szCs w:val="22"/>
              </w:rPr>
              <w:t>Business</w:t>
            </w:r>
            <w:r w:rsidR="005B36DD" w:rsidRPr="00EE6470">
              <w:rPr>
                <w:rFonts w:ascii="Sarabun" w:hAnsi="Sarabun" w:cs="Sarabun"/>
                <w:bCs/>
                <w:sz w:val="22"/>
                <w:szCs w:val="22"/>
              </w:rPr>
              <w:t>.</w:t>
            </w:r>
          </w:p>
          <w:p w14:paraId="0D219BCC" w14:textId="77777777" w:rsidR="00E96B3C" w:rsidRPr="00EE6470" w:rsidRDefault="00E96B3C" w:rsidP="00E96B3C">
            <w:pPr>
              <w:pStyle w:val="BodyTextIndent"/>
              <w:spacing w:after="0"/>
              <w:ind w:left="0"/>
              <w:jc w:val="both"/>
              <w:rPr>
                <w:rFonts w:ascii="Sarabun" w:hAnsi="Sarabun" w:cs="Sarabun"/>
                <w:bCs/>
                <w:sz w:val="22"/>
                <w:szCs w:val="22"/>
              </w:rPr>
            </w:pPr>
          </w:p>
          <w:p w14:paraId="5D629D5A" w14:textId="56C0A90D" w:rsidR="005B36DD" w:rsidRPr="00EE6470" w:rsidRDefault="005B36DD"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t xml:space="preserve">Act as a System Administrator on management information systems, controlling user access in accordance with </w:t>
            </w:r>
            <w:r w:rsidR="00F249B8" w:rsidRPr="00EE6470">
              <w:rPr>
                <w:rFonts w:ascii="Sarabun" w:hAnsi="Sarabun" w:cs="Sarabun"/>
                <w:bCs/>
                <w:sz w:val="22"/>
                <w:szCs w:val="22"/>
              </w:rPr>
              <w:t xml:space="preserve">ICT </w:t>
            </w:r>
            <w:r w:rsidRPr="00EE6470">
              <w:rPr>
                <w:rFonts w:ascii="Sarabun" w:hAnsi="Sarabun" w:cs="Sarabun"/>
                <w:bCs/>
                <w:sz w:val="22"/>
                <w:szCs w:val="22"/>
              </w:rPr>
              <w:t>Policy.</w:t>
            </w:r>
          </w:p>
          <w:p w14:paraId="71D8C08A" w14:textId="77777777" w:rsidR="00F05DFA" w:rsidRPr="00EE6470" w:rsidRDefault="00F05DFA" w:rsidP="00E96B3C">
            <w:pPr>
              <w:pStyle w:val="BodyTextIndent"/>
              <w:spacing w:after="0"/>
              <w:ind w:left="0"/>
              <w:jc w:val="both"/>
              <w:rPr>
                <w:rFonts w:ascii="Sarabun" w:hAnsi="Sarabun" w:cs="Sarabun"/>
                <w:bCs/>
                <w:sz w:val="22"/>
                <w:szCs w:val="22"/>
              </w:rPr>
            </w:pPr>
          </w:p>
          <w:p w14:paraId="0579B669" w14:textId="50479BE3" w:rsidR="006B576F" w:rsidRPr="00EE6470" w:rsidRDefault="00696673"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t xml:space="preserve">Develop, amend or prepare </w:t>
            </w:r>
            <w:r w:rsidR="00F409BE" w:rsidRPr="00EE6470">
              <w:rPr>
                <w:rFonts w:ascii="Sarabun" w:hAnsi="Sarabun" w:cs="Sarabun"/>
                <w:bCs/>
                <w:sz w:val="22"/>
                <w:szCs w:val="22"/>
              </w:rPr>
              <w:t>management information reports</w:t>
            </w:r>
            <w:r w:rsidR="00466FD6" w:rsidRPr="00EE6470">
              <w:rPr>
                <w:rFonts w:ascii="Sarabun" w:hAnsi="Sarabun" w:cs="Sarabun"/>
                <w:bCs/>
                <w:sz w:val="22"/>
                <w:szCs w:val="22"/>
              </w:rPr>
              <w:t xml:space="preserve"> to assist with</w:t>
            </w:r>
            <w:r w:rsidR="004974EF" w:rsidRPr="00EE6470">
              <w:rPr>
                <w:rFonts w:ascii="Sarabun" w:hAnsi="Sarabun" w:cs="Sarabun"/>
                <w:bCs/>
                <w:sz w:val="22"/>
                <w:szCs w:val="22"/>
              </w:rPr>
              <w:t xml:space="preserve"> </w:t>
            </w:r>
            <w:r w:rsidR="00300AF0" w:rsidRPr="00EE6470">
              <w:rPr>
                <w:rFonts w:ascii="Sarabun" w:hAnsi="Sarabun" w:cs="Sarabun"/>
                <w:bCs/>
                <w:sz w:val="22"/>
                <w:szCs w:val="22"/>
              </w:rPr>
              <w:t xml:space="preserve">the </w:t>
            </w:r>
            <w:r w:rsidR="004974EF" w:rsidRPr="00EE6470">
              <w:rPr>
                <w:rFonts w:ascii="Sarabun" w:hAnsi="Sarabun" w:cs="Sarabun"/>
                <w:bCs/>
                <w:sz w:val="22"/>
                <w:szCs w:val="22"/>
              </w:rPr>
              <w:t xml:space="preserve">Organisation’s </w:t>
            </w:r>
            <w:r w:rsidR="00BA625B" w:rsidRPr="00EE6470">
              <w:rPr>
                <w:rFonts w:ascii="Sarabun" w:hAnsi="Sarabun" w:cs="Sarabun"/>
                <w:bCs/>
                <w:sz w:val="22"/>
                <w:szCs w:val="22"/>
              </w:rPr>
              <w:t xml:space="preserve">decision </w:t>
            </w:r>
            <w:r w:rsidR="00F17CCF" w:rsidRPr="00EE6470">
              <w:rPr>
                <w:rFonts w:ascii="Sarabun" w:hAnsi="Sarabun" w:cs="Sarabun"/>
                <w:bCs/>
                <w:sz w:val="22"/>
                <w:szCs w:val="22"/>
              </w:rPr>
              <w:t>making</w:t>
            </w:r>
            <w:r w:rsidR="00FE6928" w:rsidRPr="00EE6470">
              <w:rPr>
                <w:rFonts w:ascii="Sarabun" w:hAnsi="Sarabun" w:cs="Sarabun"/>
                <w:bCs/>
                <w:sz w:val="22"/>
                <w:szCs w:val="22"/>
              </w:rPr>
              <w:t xml:space="preserve">. </w:t>
            </w:r>
          </w:p>
          <w:p w14:paraId="13BE2C82" w14:textId="77777777" w:rsidR="00C94856" w:rsidRDefault="00C94856" w:rsidP="00E96B3C">
            <w:pPr>
              <w:pStyle w:val="BodyTextIndent"/>
              <w:spacing w:after="0"/>
              <w:ind w:left="0"/>
              <w:jc w:val="both"/>
              <w:rPr>
                <w:rFonts w:ascii="Sarabun" w:hAnsi="Sarabun" w:cs="Sarabun"/>
                <w:bCs/>
                <w:sz w:val="22"/>
                <w:szCs w:val="22"/>
              </w:rPr>
            </w:pPr>
          </w:p>
          <w:p w14:paraId="1FAFD520" w14:textId="29F0BE38" w:rsidR="006B576F" w:rsidRPr="00EE6470" w:rsidRDefault="00043F55" w:rsidP="00E96B3C">
            <w:pPr>
              <w:pStyle w:val="BodyTextIndent"/>
              <w:spacing w:after="0"/>
              <w:ind w:left="0"/>
              <w:jc w:val="both"/>
              <w:rPr>
                <w:rFonts w:ascii="Sarabun" w:hAnsi="Sarabun" w:cs="Sarabun"/>
                <w:bCs/>
                <w:sz w:val="22"/>
                <w:szCs w:val="22"/>
              </w:rPr>
            </w:pPr>
            <w:r w:rsidRPr="00EE6470">
              <w:rPr>
                <w:rFonts w:ascii="Sarabun" w:hAnsi="Sarabun" w:cs="Sarabun"/>
                <w:bCs/>
                <w:sz w:val="22"/>
                <w:szCs w:val="22"/>
              </w:rPr>
              <w:t>Undertake essential r</w:t>
            </w:r>
            <w:r w:rsidR="00243422" w:rsidRPr="00EE6470">
              <w:rPr>
                <w:rFonts w:ascii="Sarabun" w:hAnsi="Sarabun" w:cs="Sarabun"/>
                <w:bCs/>
                <w:sz w:val="22"/>
                <w:szCs w:val="22"/>
              </w:rPr>
              <w:t>outine</w:t>
            </w:r>
            <w:r w:rsidRPr="00EE6470">
              <w:rPr>
                <w:rFonts w:ascii="Sarabun" w:hAnsi="Sarabun" w:cs="Sarabun"/>
                <w:bCs/>
                <w:sz w:val="22"/>
                <w:szCs w:val="22"/>
              </w:rPr>
              <w:t xml:space="preserve"> maintenance and </w:t>
            </w:r>
            <w:r w:rsidR="00C576F1" w:rsidRPr="00EE6470">
              <w:rPr>
                <w:rFonts w:ascii="Sarabun" w:hAnsi="Sarabun" w:cs="Sarabun"/>
                <w:bCs/>
                <w:sz w:val="22"/>
                <w:szCs w:val="22"/>
              </w:rPr>
              <w:t>ta</w:t>
            </w:r>
            <w:r w:rsidR="00B85368" w:rsidRPr="00EE6470">
              <w:rPr>
                <w:rFonts w:ascii="Sarabun" w:hAnsi="Sarabun" w:cs="Sarabun"/>
                <w:bCs/>
                <w:sz w:val="22"/>
                <w:szCs w:val="22"/>
              </w:rPr>
              <w:t>sks</w:t>
            </w:r>
            <w:r w:rsidR="00420FAC" w:rsidRPr="00EE6470">
              <w:rPr>
                <w:rFonts w:ascii="Sarabun" w:hAnsi="Sarabun" w:cs="Sarabun"/>
                <w:bCs/>
                <w:sz w:val="22"/>
                <w:szCs w:val="22"/>
              </w:rPr>
              <w:t xml:space="preserve"> to ensure business </w:t>
            </w:r>
            <w:r w:rsidR="009B4A1A" w:rsidRPr="00EE6470">
              <w:rPr>
                <w:rFonts w:ascii="Sarabun" w:hAnsi="Sarabun" w:cs="Sarabun"/>
                <w:bCs/>
                <w:sz w:val="22"/>
                <w:szCs w:val="22"/>
              </w:rPr>
              <w:t>systems are running at peak performance.</w:t>
            </w:r>
          </w:p>
          <w:p w14:paraId="616E3FEC" w14:textId="77777777" w:rsidR="001E53D9" w:rsidRPr="00EE6470" w:rsidRDefault="001E53D9" w:rsidP="005B36DD">
            <w:pPr>
              <w:pStyle w:val="BodyTextIndent"/>
              <w:spacing w:after="0"/>
              <w:ind w:left="0"/>
              <w:jc w:val="both"/>
              <w:rPr>
                <w:rFonts w:ascii="Sarabun" w:hAnsi="Sarabun" w:cs="Sarabun"/>
                <w:bCs/>
                <w:sz w:val="22"/>
                <w:szCs w:val="22"/>
              </w:rPr>
            </w:pPr>
          </w:p>
          <w:p w14:paraId="5D973D0A" w14:textId="77777777" w:rsidR="005B36DD" w:rsidRPr="00EE6470" w:rsidRDefault="005B36DD" w:rsidP="00007DF3">
            <w:pPr>
              <w:pStyle w:val="BodyTextIndent"/>
              <w:spacing w:after="0"/>
              <w:ind w:left="0"/>
              <w:jc w:val="both"/>
              <w:rPr>
                <w:rFonts w:ascii="Sarabun" w:hAnsi="Sarabun" w:cs="Sarabun"/>
                <w:bCs/>
                <w:sz w:val="22"/>
                <w:szCs w:val="22"/>
              </w:rPr>
            </w:pPr>
            <w:r w:rsidRPr="00EE6470">
              <w:rPr>
                <w:rFonts w:ascii="Sarabun" w:hAnsi="Sarabun" w:cs="Sarabun"/>
                <w:sz w:val="22"/>
                <w:szCs w:val="22"/>
              </w:rPr>
              <w:t xml:space="preserve">Participate in IT disaster recovery testing. </w:t>
            </w:r>
          </w:p>
        </w:tc>
      </w:tr>
    </w:tbl>
    <w:p w14:paraId="394A36FF" w14:textId="77777777" w:rsidR="001C4E1D" w:rsidRPr="00EE6470" w:rsidRDefault="001C4E1D">
      <w:pPr>
        <w:rPr>
          <w:rFonts w:ascii="Sarabun" w:hAnsi="Sarabun" w:cs="Sarabun"/>
          <w:sz w:val="22"/>
          <w:szCs w:val="22"/>
        </w:rPr>
      </w:pPr>
    </w:p>
    <w:tbl>
      <w:tblPr>
        <w:tblW w:w="10207" w:type="dxa"/>
        <w:tblInd w:w="-34" w:type="dxa"/>
        <w:tblLayout w:type="fixed"/>
        <w:tblLook w:val="0000" w:firstRow="0" w:lastRow="0" w:firstColumn="0" w:lastColumn="0" w:noHBand="0" w:noVBand="0"/>
      </w:tblPr>
      <w:tblGrid>
        <w:gridCol w:w="10207"/>
      </w:tblGrid>
      <w:tr w:rsidR="000D503B" w:rsidRPr="00EE6470" w14:paraId="21452373" w14:textId="77777777">
        <w:tc>
          <w:tcPr>
            <w:tcW w:w="10207" w:type="dxa"/>
            <w:shd w:val="clear" w:color="auto" w:fill="005071"/>
          </w:tcPr>
          <w:p w14:paraId="6F2CB5BE" w14:textId="77777777" w:rsidR="000D503B" w:rsidRPr="00EE6470" w:rsidRDefault="000D503B" w:rsidP="006307E4">
            <w:pPr>
              <w:numPr>
                <w:ilvl w:val="0"/>
                <w:numId w:val="1"/>
              </w:numPr>
              <w:spacing w:before="60" w:after="60"/>
              <w:ind w:right="-108"/>
              <w:rPr>
                <w:rFonts w:ascii="Sarabun" w:hAnsi="Sarabun" w:cs="Sarabun"/>
                <w:b/>
                <w:color w:val="FFFFFF"/>
                <w:sz w:val="22"/>
                <w:szCs w:val="22"/>
              </w:rPr>
            </w:pPr>
            <w:r w:rsidRPr="00EE6470">
              <w:rPr>
                <w:rFonts w:ascii="Sarabun" w:hAnsi="Sarabun" w:cs="Sarabun"/>
              </w:rPr>
              <w:br w:type="page"/>
            </w:r>
            <w:r w:rsidRPr="00EE6470">
              <w:rPr>
                <w:rFonts w:ascii="Sarabun" w:hAnsi="Sarabun" w:cs="Sarabun"/>
                <w:b/>
                <w:color w:val="FFFFFF"/>
                <w:sz w:val="22"/>
                <w:szCs w:val="22"/>
              </w:rPr>
              <w:t xml:space="preserve">CORPORATE ACCOUNTABILITIES </w:t>
            </w:r>
          </w:p>
        </w:tc>
      </w:tr>
      <w:tr w:rsidR="000D503B" w:rsidRPr="00EE6470" w14:paraId="0D8D78E8" w14:textId="77777777">
        <w:tc>
          <w:tcPr>
            <w:tcW w:w="10207" w:type="dxa"/>
          </w:tcPr>
          <w:p w14:paraId="08157A1F" w14:textId="597C0B9B" w:rsidR="001C1265" w:rsidRPr="00EE6470" w:rsidRDefault="00007DF3" w:rsidP="008C4BCE">
            <w:pPr>
              <w:rPr>
                <w:rFonts w:ascii="Sarabun" w:hAnsi="Sarabun" w:cs="Sarabun"/>
                <w:sz w:val="22"/>
                <w:szCs w:val="22"/>
              </w:rPr>
            </w:pPr>
            <w:r w:rsidRPr="00EE6470">
              <w:rPr>
                <w:rFonts w:ascii="Sarabun" w:hAnsi="Sarabun" w:cs="Sarabun"/>
                <w:sz w:val="22"/>
                <w:szCs w:val="22"/>
              </w:rPr>
              <w:t>To actively support the delivery of Cartrefi Conwy’s objectives</w:t>
            </w:r>
            <w:r w:rsidR="00121B1C" w:rsidRPr="00EE6470">
              <w:rPr>
                <w:rFonts w:ascii="Sarabun" w:hAnsi="Sarabun" w:cs="Sarabun"/>
                <w:sz w:val="22"/>
                <w:szCs w:val="22"/>
              </w:rPr>
              <w:t>:</w:t>
            </w:r>
            <w:r w:rsidRPr="00EE6470">
              <w:rPr>
                <w:rFonts w:ascii="Sarabun" w:hAnsi="Sarabun" w:cs="Sarabun"/>
                <w:sz w:val="22"/>
                <w:szCs w:val="22"/>
              </w:rPr>
              <w:t xml:space="preserve"> to provide an excellent, innovative and truly customer focused service.</w:t>
            </w:r>
          </w:p>
          <w:p w14:paraId="30D73786" w14:textId="77777777" w:rsidR="00007DF3" w:rsidRPr="00EE6470" w:rsidRDefault="00007DF3" w:rsidP="00007DF3">
            <w:pPr>
              <w:rPr>
                <w:rFonts w:ascii="Sarabun" w:hAnsi="Sarabun" w:cs="Sarabun"/>
                <w:sz w:val="22"/>
                <w:szCs w:val="22"/>
              </w:rPr>
            </w:pPr>
          </w:p>
          <w:p w14:paraId="4B79DB22" w14:textId="77777777" w:rsidR="00007DF3" w:rsidRPr="00EE6470" w:rsidRDefault="00007DF3" w:rsidP="00007DF3">
            <w:pPr>
              <w:rPr>
                <w:rFonts w:ascii="Sarabun" w:hAnsi="Sarabun" w:cs="Sarabun"/>
                <w:sz w:val="22"/>
                <w:szCs w:val="22"/>
              </w:rPr>
            </w:pPr>
            <w:r w:rsidRPr="00EE6470">
              <w:rPr>
                <w:rFonts w:ascii="Sarabun" w:hAnsi="Sarabun" w:cs="Sarabun"/>
                <w:sz w:val="22"/>
                <w:szCs w:val="22"/>
              </w:rPr>
              <w:t>To contribute to community involvement and tenant participation activities as required.</w:t>
            </w:r>
          </w:p>
          <w:p w14:paraId="1CD87DD2" w14:textId="77777777" w:rsidR="00007DF3" w:rsidRPr="00EE6470" w:rsidRDefault="00007DF3" w:rsidP="00007DF3">
            <w:pPr>
              <w:ind w:left="720"/>
              <w:rPr>
                <w:rFonts w:ascii="Sarabun" w:hAnsi="Sarabun" w:cs="Sarabun"/>
                <w:sz w:val="22"/>
                <w:szCs w:val="22"/>
              </w:rPr>
            </w:pPr>
          </w:p>
          <w:p w14:paraId="385FAC4B" w14:textId="79B51353" w:rsidR="00007DF3" w:rsidRPr="00EE6470" w:rsidRDefault="00007DF3" w:rsidP="00007DF3">
            <w:pPr>
              <w:rPr>
                <w:rFonts w:ascii="Sarabun" w:hAnsi="Sarabun" w:cs="Sarabun"/>
                <w:sz w:val="22"/>
                <w:szCs w:val="22"/>
              </w:rPr>
            </w:pPr>
            <w:r w:rsidRPr="00EE6470">
              <w:rPr>
                <w:rFonts w:ascii="Sarabun" w:hAnsi="Sarabun" w:cs="Sarabun"/>
                <w:sz w:val="22"/>
                <w:szCs w:val="22"/>
              </w:rPr>
              <w:t>As a representative of Cartrefi Conwy,</w:t>
            </w:r>
            <w:r w:rsidR="00C94856">
              <w:rPr>
                <w:rFonts w:ascii="Sarabun" w:hAnsi="Sarabun" w:cs="Sarabun"/>
                <w:sz w:val="22"/>
                <w:szCs w:val="22"/>
              </w:rPr>
              <w:t xml:space="preserve"> </w:t>
            </w:r>
            <w:r w:rsidRPr="00EE6470">
              <w:rPr>
                <w:rFonts w:ascii="Sarabun" w:hAnsi="Sarabun" w:cs="Sarabun"/>
                <w:sz w:val="22"/>
                <w:szCs w:val="22"/>
              </w:rPr>
              <w:t>promote and maintain a positive attitude and image at all times.</w:t>
            </w:r>
          </w:p>
          <w:p w14:paraId="49618C44" w14:textId="77777777" w:rsidR="00007DF3" w:rsidRPr="00EE6470" w:rsidRDefault="00007DF3" w:rsidP="00007DF3">
            <w:pPr>
              <w:rPr>
                <w:rFonts w:ascii="Sarabun" w:hAnsi="Sarabun" w:cs="Sarabun"/>
                <w:sz w:val="22"/>
                <w:szCs w:val="22"/>
              </w:rPr>
            </w:pPr>
          </w:p>
          <w:p w14:paraId="3E4EF06F" w14:textId="5CC93490" w:rsidR="00007DF3" w:rsidRPr="00EE6470" w:rsidRDefault="00007DF3" w:rsidP="00007DF3">
            <w:pPr>
              <w:rPr>
                <w:rFonts w:ascii="Sarabun" w:hAnsi="Sarabun" w:cs="Sarabun"/>
                <w:sz w:val="22"/>
                <w:szCs w:val="22"/>
              </w:rPr>
            </w:pPr>
            <w:r w:rsidRPr="00EE6470">
              <w:rPr>
                <w:rFonts w:ascii="Sarabun" w:hAnsi="Sarabun" w:cs="Sarabun"/>
                <w:sz w:val="22"/>
                <w:szCs w:val="22"/>
              </w:rPr>
              <w:t xml:space="preserve">To positively promote Cartrefi Conwy’s values; </w:t>
            </w:r>
            <w:r w:rsidR="00517956" w:rsidRPr="00EE6470">
              <w:rPr>
                <w:rFonts w:ascii="Sarabun" w:hAnsi="Sarabun" w:cs="Sarabun"/>
                <w:sz w:val="22"/>
                <w:szCs w:val="22"/>
              </w:rPr>
              <w:t>Committed to Quality , Doing the Right Thing</w:t>
            </w:r>
            <w:r w:rsidR="00DB5515" w:rsidRPr="00EE6470">
              <w:rPr>
                <w:rFonts w:ascii="Sarabun" w:hAnsi="Sarabun" w:cs="Sarabun"/>
                <w:sz w:val="22"/>
                <w:szCs w:val="22"/>
              </w:rPr>
              <w:t>, Quality</w:t>
            </w:r>
          </w:p>
          <w:p w14:paraId="756AA318" w14:textId="77777777" w:rsidR="00007DF3" w:rsidRPr="00EE6470" w:rsidRDefault="00007DF3" w:rsidP="00007DF3">
            <w:pPr>
              <w:rPr>
                <w:rFonts w:ascii="Sarabun" w:hAnsi="Sarabun" w:cs="Sarabun"/>
                <w:sz w:val="22"/>
                <w:szCs w:val="22"/>
              </w:rPr>
            </w:pPr>
          </w:p>
          <w:p w14:paraId="3E30613B" w14:textId="3C1D59BF" w:rsidR="00007DF3" w:rsidRPr="00EE6470" w:rsidRDefault="00007DF3" w:rsidP="00007DF3">
            <w:pPr>
              <w:rPr>
                <w:rFonts w:ascii="Sarabun" w:hAnsi="Sarabun" w:cs="Sarabun"/>
                <w:sz w:val="22"/>
                <w:szCs w:val="22"/>
              </w:rPr>
            </w:pPr>
            <w:r w:rsidRPr="00EE6470">
              <w:rPr>
                <w:rFonts w:ascii="Sarabun" w:hAnsi="Sarabun" w:cs="Sarabun"/>
                <w:sz w:val="22"/>
                <w:szCs w:val="22"/>
              </w:rPr>
              <w:t>To ensure feedback is actively sought in order to inform service improvement for customers and develop more efficient and effective ways of working.</w:t>
            </w:r>
          </w:p>
          <w:p w14:paraId="10E75C96" w14:textId="0C4C7E87" w:rsidR="00007DF3" w:rsidRPr="00EE6470" w:rsidRDefault="00007DF3" w:rsidP="004E4E14">
            <w:pPr>
              <w:rPr>
                <w:rFonts w:ascii="Sarabun" w:hAnsi="Sarabun" w:cs="Sarabun"/>
                <w:sz w:val="22"/>
                <w:szCs w:val="22"/>
              </w:rPr>
            </w:pPr>
            <w:r w:rsidRPr="00EE6470">
              <w:rPr>
                <w:rFonts w:ascii="Sarabun" w:hAnsi="Sarabun" w:cs="Sarabun"/>
                <w:sz w:val="22"/>
                <w:szCs w:val="22"/>
              </w:rPr>
              <w:t xml:space="preserve">To support the development, review and implementation of </w:t>
            </w:r>
            <w:r w:rsidR="00AB1832" w:rsidRPr="00EE6470">
              <w:rPr>
                <w:rFonts w:ascii="Sarabun" w:hAnsi="Sarabun" w:cs="Sarabun"/>
                <w:sz w:val="22"/>
                <w:szCs w:val="22"/>
              </w:rPr>
              <w:t xml:space="preserve">Cartrefi’s </w:t>
            </w:r>
            <w:r w:rsidR="009A0E9F" w:rsidRPr="00EE6470">
              <w:rPr>
                <w:rFonts w:ascii="Sarabun" w:hAnsi="Sarabun" w:cs="Sarabun"/>
                <w:sz w:val="22"/>
                <w:szCs w:val="22"/>
              </w:rPr>
              <w:t>Business Plan and ICT Strategy.</w:t>
            </w:r>
          </w:p>
          <w:p w14:paraId="16D79A1F" w14:textId="77777777" w:rsidR="00007DF3" w:rsidRPr="00EE6470" w:rsidRDefault="00007DF3" w:rsidP="00007DF3">
            <w:pPr>
              <w:rPr>
                <w:rFonts w:ascii="Sarabun" w:hAnsi="Sarabun" w:cs="Sarabun"/>
                <w:sz w:val="22"/>
                <w:szCs w:val="22"/>
              </w:rPr>
            </w:pPr>
          </w:p>
          <w:p w14:paraId="68405081" w14:textId="0F4BE303" w:rsidR="00007DF3" w:rsidRPr="00EE6470" w:rsidRDefault="00007DF3" w:rsidP="00007DF3">
            <w:pPr>
              <w:rPr>
                <w:rFonts w:ascii="Sarabun" w:hAnsi="Sarabun" w:cs="Sarabun"/>
                <w:iCs/>
                <w:sz w:val="22"/>
                <w:szCs w:val="22"/>
              </w:rPr>
            </w:pPr>
            <w:r w:rsidRPr="00EE6470">
              <w:rPr>
                <w:rFonts w:ascii="Sarabun" w:hAnsi="Sarabun" w:cs="Sarabun"/>
                <w:iCs/>
                <w:sz w:val="22"/>
                <w:szCs w:val="22"/>
              </w:rPr>
              <w:t>To</w:t>
            </w:r>
            <w:r w:rsidRPr="00EE6470">
              <w:rPr>
                <w:rFonts w:ascii="Sarabun" w:hAnsi="Sarabun" w:cs="Sarabun"/>
                <w:sz w:val="22"/>
                <w:szCs w:val="22"/>
              </w:rPr>
              <w:t xml:space="preserve"> </w:t>
            </w:r>
            <w:r w:rsidRPr="00EE6470">
              <w:rPr>
                <w:rFonts w:ascii="Sarabun" w:hAnsi="Sarabun" w:cs="Sarabun"/>
                <w:iCs/>
                <w:sz w:val="22"/>
                <w:szCs w:val="22"/>
              </w:rPr>
              <w:t xml:space="preserve">utilise technology and systems effectively by developing appropriate skills, adopting efficient processes, and maintaining data </w:t>
            </w:r>
            <w:r w:rsidR="00C1033D" w:rsidRPr="00EE6470">
              <w:rPr>
                <w:rFonts w:ascii="Sarabun" w:hAnsi="Sarabun" w:cs="Sarabun"/>
                <w:iCs/>
                <w:sz w:val="22"/>
                <w:szCs w:val="22"/>
              </w:rPr>
              <w:t>s</w:t>
            </w:r>
            <w:r w:rsidR="00D73992" w:rsidRPr="00EE6470">
              <w:rPr>
                <w:rFonts w:ascii="Sarabun" w:hAnsi="Sarabun" w:cs="Sarabun"/>
                <w:iCs/>
                <w:sz w:val="22"/>
                <w:szCs w:val="22"/>
              </w:rPr>
              <w:t>ecurity</w:t>
            </w:r>
            <w:r w:rsidR="00C1033D" w:rsidRPr="00EE6470">
              <w:rPr>
                <w:rFonts w:ascii="Sarabun" w:hAnsi="Sarabun" w:cs="Sarabun"/>
                <w:iCs/>
                <w:sz w:val="22"/>
                <w:szCs w:val="22"/>
              </w:rPr>
              <w:t xml:space="preserve"> </w:t>
            </w:r>
            <w:r w:rsidRPr="00EE6470">
              <w:rPr>
                <w:rFonts w:ascii="Sarabun" w:hAnsi="Sarabun" w:cs="Sarabun"/>
                <w:iCs/>
                <w:sz w:val="22"/>
                <w:szCs w:val="22"/>
              </w:rPr>
              <w:t>and accura</w:t>
            </w:r>
            <w:r w:rsidR="00844187" w:rsidRPr="00EE6470">
              <w:rPr>
                <w:rFonts w:ascii="Sarabun" w:hAnsi="Sarabun" w:cs="Sarabun"/>
                <w:iCs/>
                <w:sz w:val="22"/>
                <w:szCs w:val="22"/>
              </w:rPr>
              <w:t>cy</w:t>
            </w:r>
            <w:r w:rsidRPr="00EE6470">
              <w:rPr>
                <w:rFonts w:ascii="Sarabun" w:hAnsi="Sarabun" w:cs="Sarabun"/>
                <w:iCs/>
                <w:sz w:val="22"/>
                <w:szCs w:val="22"/>
              </w:rPr>
              <w:t>.</w:t>
            </w:r>
          </w:p>
          <w:p w14:paraId="065D5C61" w14:textId="77777777" w:rsidR="00007DF3" w:rsidRPr="00EE6470" w:rsidRDefault="00007DF3" w:rsidP="00007DF3">
            <w:pPr>
              <w:rPr>
                <w:rFonts w:ascii="Sarabun" w:hAnsi="Sarabun" w:cs="Sarabun"/>
                <w:sz w:val="22"/>
                <w:szCs w:val="22"/>
              </w:rPr>
            </w:pPr>
          </w:p>
          <w:p w14:paraId="46AD9DD9" w14:textId="77777777" w:rsidR="00A72D8C" w:rsidRPr="00EE6470" w:rsidRDefault="00007DF3" w:rsidP="00007DF3">
            <w:pPr>
              <w:ind w:right="-108"/>
              <w:rPr>
                <w:rFonts w:ascii="Sarabun" w:hAnsi="Sarabun" w:cs="Sarabun"/>
                <w:color w:val="244061"/>
                <w:sz w:val="22"/>
                <w:szCs w:val="22"/>
              </w:rPr>
            </w:pPr>
            <w:r w:rsidRPr="00EE6470">
              <w:rPr>
                <w:rFonts w:ascii="Sarabun" w:hAnsi="Sarabun" w:cs="Sarabun"/>
                <w:sz w:val="22"/>
                <w:szCs w:val="22"/>
              </w:rPr>
              <w:t>To work collaboratively in cross functional working groups where required.</w:t>
            </w:r>
          </w:p>
        </w:tc>
      </w:tr>
    </w:tbl>
    <w:p w14:paraId="0764256A" w14:textId="77777777" w:rsidR="00A72D8C" w:rsidRPr="00EE6470" w:rsidRDefault="00A72D8C">
      <w:pPr>
        <w:rPr>
          <w:rFonts w:ascii="Sarabun" w:hAnsi="Sarabun" w:cs="Sarabun"/>
          <w:sz w:val="22"/>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EE6470" w14:paraId="0C42B099" w14:textId="77777777">
        <w:tc>
          <w:tcPr>
            <w:tcW w:w="10207" w:type="dxa"/>
            <w:shd w:val="clear" w:color="auto" w:fill="005071"/>
          </w:tcPr>
          <w:p w14:paraId="27FC11C6" w14:textId="77777777" w:rsidR="000822E2" w:rsidRPr="00EE6470" w:rsidRDefault="000822E2" w:rsidP="00F13588">
            <w:pPr>
              <w:numPr>
                <w:ilvl w:val="0"/>
                <w:numId w:val="1"/>
              </w:numPr>
              <w:spacing w:before="60" w:after="60"/>
              <w:rPr>
                <w:rFonts w:ascii="Sarabun" w:hAnsi="Sarabun" w:cs="Sarabun"/>
                <w:b/>
                <w:color w:val="FFFFFF"/>
                <w:sz w:val="22"/>
                <w:szCs w:val="22"/>
              </w:rPr>
            </w:pPr>
            <w:r w:rsidRPr="00EE6470">
              <w:rPr>
                <w:rFonts w:ascii="Sarabun" w:hAnsi="Sarabun" w:cs="Sarabun"/>
                <w:b/>
                <w:color w:val="FFFFFF"/>
                <w:sz w:val="22"/>
                <w:szCs w:val="22"/>
              </w:rPr>
              <w:t xml:space="preserve">WORK CONTEXT </w:t>
            </w:r>
          </w:p>
        </w:tc>
      </w:tr>
      <w:tr w:rsidR="000822E2" w:rsidRPr="00EE6470" w14:paraId="702F5BB8" w14:textId="77777777">
        <w:tc>
          <w:tcPr>
            <w:tcW w:w="10207" w:type="dxa"/>
          </w:tcPr>
          <w:p w14:paraId="757DA4FC" w14:textId="7759B433" w:rsidR="0011488F" w:rsidRPr="00EE6470" w:rsidRDefault="005B36DD" w:rsidP="005B36DD">
            <w:pPr>
              <w:rPr>
                <w:rFonts w:ascii="Sarabun" w:hAnsi="Sarabun" w:cs="Sarabun"/>
                <w:sz w:val="22"/>
                <w:szCs w:val="22"/>
              </w:rPr>
            </w:pPr>
            <w:r w:rsidRPr="00EE6470">
              <w:rPr>
                <w:rFonts w:ascii="Sarabun" w:hAnsi="Sarabun" w:cs="Sarabun"/>
                <w:sz w:val="22"/>
                <w:szCs w:val="22"/>
              </w:rPr>
              <w:t xml:space="preserve">The post is </w:t>
            </w:r>
            <w:r w:rsidR="00E14512" w:rsidRPr="00EE6470">
              <w:rPr>
                <w:rFonts w:ascii="Sarabun" w:hAnsi="Sarabun" w:cs="Sarabun"/>
                <w:sz w:val="22"/>
                <w:szCs w:val="22"/>
              </w:rPr>
              <w:t xml:space="preserve">traditionally </w:t>
            </w:r>
            <w:r w:rsidRPr="00EE6470">
              <w:rPr>
                <w:rFonts w:ascii="Sarabun" w:hAnsi="Sarabun" w:cs="Sarabun"/>
                <w:sz w:val="22"/>
                <w:szCs w:val="22"/>
              </w:rPr>
              <w:t>office based with limited requirement to travel to satellite sites</w:t>
            </w:r>
            <w:r w:rsidR="009166DB" w:rsidRPr="00EE6470">
              <w:rPr>
                <w:rFonts w:ascii="Sarabun" w:hAnsi="Sarabun" w:cs="Sarabun"/>
                <w:sz w:val="22"/>
                <w:szCs w:val="22"/>
              </w:rPr>
              <w:t xml:space="preserve">.  Due to the current COVID </w:t>
            </w:r>
            <w:r w:rsidR="00434688" w:rsidRPr="00EE6470">
              <w:rPr>
                <w:rFonts w:ascii="Sarabun" w:hAnsi="Sarabun" w:cs="Sarabun"/>
                <w:sz w:val="22"/>
                <w:szCs w:val="22"/>
              </w:rPr>
              <w:t xml:space="preserve">working guidelines, working from </w:t>
            </w:r>
            <w:r w:rsidR="007147B4" w:rsidRPr="00EE6470">
              <w:rPr>
                <w:rFonts w:ascii="Sarabun" w:hAnsi="Sarabun" w:cs="Sarabun"/>
                <w:sz w:val="22"/>
                <w:szCs w:val="22"/>
              </w:rPr>
              <w:t xml:space="preserve">home </w:t>
            </w:r>
            <w:r w:rsidR="00434688" w:rsidRPr="00EE6470">
              <w:rPr>
                <w:rFonts w:ascii="Sarabun" w:hAnsi="Sarabun" w:cs="Sarabun"/>
                <w:sz w:val="22"/>
                <w:szCs w:val="22"/>
              </w:rPr>
              <w:t>is encouraged</w:t>
            </w:r>
            <w:r w:rsidR="00886E41" w:rsidRPr="00EE6470">
              <w:rPr>
                <w:rFonts w:ascii="Sarabun" w:hAnsi="Sarabun" w:cs="Sarabun"/>
                <w:sz w:val="22"/>
                <w:szCs w:val="22"/>
              </w:rPr>
              <w:t xml:space="preserve"> and supported</w:t>
            </w:r>
            <w:r w:rsidR="00CA4A79" w:rsidRPr="00EE6470">
              <w:rPr>
                <w:rFonts w:ascii="Sarabun" w:hAnsi="Sarabun" w:cs="Sarabun"/>
                <w:sz w:val="22"/>
                <w:szCs w:val="22"/>
              </w:rPr>
              <w:t>.</w:t>
            </w:r>
            <w:r w:rsidRPr="00EE6470">
              <w:rPr>
                <w:rFonts w:ascii="Sarabun" w:hAnsi="Sarabun" w:cs="Sarabun"/>
                <w:sz w:val="22"/>
                <w:szCs w:val="22"/>
              </w:rPr>
              <w:t xml:space="preserve"> </w:t>
            </w:r>
            <w:r w:rsidR="004401A5" w:rsidRPr="00EE6470">
              <w:rPr>
                <w:rFonts w:ascii="Sarabun" w:hAnsi="Sarabun" w:cs="Sarabun"/>
                <w:sz w:val="22"/>
                <w:szCs w:val="22"/>
              </w:rPr>
              <w:t xml:space="preserve">. </w:t>
            </w:r>
            <w:r w:rsidR="00670DF1" w:rsidRPr="00EE6470">
              <w:rPr>
                <w:rFonts w:ascii="Sarabun" w:hAnsi="Sarabun" w:cs="Sarabun"/>
                <w:sz w:val="22"/>
                <w:szCs w:val="22"/>
              </w:rPr>
              <w:t>Tr</w:t>
            </w:r>
            <w:r w:rsidR="004401A5" w:rsidRPr="00EE6470">
              <w:rPr>
                <w:rFonts w:ascii="Sarabun" w:hAnsi="Sarabun" w:cs="Sarabun"/>
                <w:sz w:val="22"/>
                <w:szCs w:val="22"/>
              </w:rPr>
              <w:t>avel to user group meetings and</w:t>
            </w:r>
            <w:r w:rsidR="00670DF1" w:rsidRPr="00EE6470">
              <w:rPr>
                <w:rFonts w:ascii="Sarabun" w:hAnsi="Sarabun" w:cs="Sarabun"/>
                <w:sz w:val="22"/>
                <w:szCs w:val="22"/>
              </w:rPr>
              <w:t xml:space="preserve"> other events for research into new systems and services.</w:t>
            </w:r>
            <w:r w:rsidR="004401A5" w:rsidRPr="00EE6470">
              <w:rPr>
                <w:rFonts w:ascii="Sarabun" w:hAnsi="Sarabun" w:cs="Sarabun"/>
                <w:sz w:val="22"/>
                <w:szCs w:val="22"/>
              </w:rPr>
              <w:t xml:space="preserve"> </w:t>
            </w:r>
            <w:r w:rsidR="00812A8E" w:rsidRPr="00EE6470">
              <w:rPr>
                <w:rFonts w:ascii="Sarabun" w:hAnsi="Sarabun" w:cs="Sarabun"/>
                <w:sz w:val="22"/>
                <w:szCs w:val="22"/>
              </w:rPr>
              <w:t>The regular use of ICT systems and technology is a requirement of the post.</w:t>
            </w:r>
            <w:r w:rsidR="004401A5" w:rsidRPr="00EE6470">
              <w:rPr>
                <w:rFonts w:ascii="Sarabun" w:hAnsi="Sarabun" w:cs="Sarabun"/>
                <w:sz w:val="22"/>
                <w:szCs w:val="22"/>
              </w:rPr>
              <w:t xml:space="preserve"> A number of </w:t>
            </w:r>
            <w:r w:rsidR="006A53BB" w:rsidRPr="00EE6470">
              <w:rPr>
                <w:rFonts w:ascii="Sarabun" w:hAnsi="Sarabun" w:cs="Sarabun"/>
                <w:sz w:val="22"/>
                <w:szCs w:val="22"/>
              </w:rPr>
              <w:t xml:space="preserve">installations and </w:t>
            </w:r>
            <w:r w:rsidR="004401A5" w:rsidRPr="00EE6470">
              <w:rPr>
                <w:rFonts w:ascii="Sarabun" w:hAnsi="Sarabun" w:cs="Sarabun"/>
                <w:sz w:val="22"/>
                <w:szCs w:val="22"/>
              </w:rPr>
              <w:t xml:space="preserve">upgrades </w:t>
            </w:r>
            <w:r w:rsidR="007E2452" w:rsidRPr="00EE6470">
              <w:rPr>
                <w:rFonts w:ascii="Sarabun" w:hAnsi="Sarabun" w:cs="Sarabun"/>
                <w:sz w:val="22"/>
                <w:szCs w:val="22"/>
              </w:rPr>
              <w:t>will</w:t>
            </w:r>
            <w:r w:rsidR="004401A5" w:rsidRPr="00EE6470">
              <w:rPr>
                <w:rFonts w:ascii="Sarabun" w:hAnsi="Sarabun" w:cs="Sarabun"/>
                <w:sz w:val="22"/>
                <w:szCs w:val="22"/>
              </w:rPr>
              <w:t xml:space="preserve"> take place outside normal </w:t>
            </w:r>
            <w:r w:rsidR="00036AE1" w:rsidRPr="00EE6470">
              <w:rPr>
                <w:rFonts w:ascii="Sarabun" w:hAnsi="Sarabun" w:cs="Sarabun"/>
                <w:sz w:val="22"/>
                <w:szCs w:val="22"/>
              </w:rPr>
              <w:t xml:space="preserve">office </w:t>
            </w:r>
            <w:r w:rsidR="004401A5" w:rsidRPr="00EE6470">
              <w:rPr>
                <w:rFonts w:ascii="Sarabun" w:hAnsi="Sarabun" w:cs="Sarabun"/>
                <w:sz w:val="22"/>
                <w:szCs w:val="22"/>
              </w:rPr>
              <w:t>working hours.</w:t>
            </w:r>
          </w:p>
        </w:tc>
      </w:tr>
    </w:tbl>
    <w:p w14:paraId="63DE8B91" w14:textId="77777777" w:rsidR="006F4D5A" w:rsidRPr="00EE6470" w:rsidRDefault="006F4D5A">
      <w:pPr>
        <w:rPr>
          <w:rFonts w:ascii="Sarabun" w:hAnsi="Sarabun" w:cs="Sarabun"/>
          <w:color w:val="000000"/>
          <w:sz w:val="22"/>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EE6470" w14:paraId="05B76CF9" w14:textId="77777777">
        <w:tc>
          <w:tcPr>
            <w:tcW w:w="10207" w:type="dxa"/>
            <w:shd w:val="clear" w:color="auto" w:fill="005071"/>
          </w:tcPr>
          <w:p w14:paraId="6B9D1EE7" w14:textId="77777777" w:rsidR="000822E2" w:rsidRPr="00EE6470" w:rsidRDefault="000822E2" w:rsidP="00F13588">
            <w:pPr>
              <w:numPr>
                <w:ilvl w:val="0"/>
                <w:numId w:val="1"/>
              </w:numPr>
              <w:spacing w:before="60" w:after="60"/>
              <w:rPr>
                <w:rFonts w:ascii="Sarabun" w:hAnsi="Sarabun" w:cs="Sarabun"/>
                <w:b/>
                <w:color w:val="FFFFFF"/>
                <w:sz w:val="22"/>
                <w:szCs w:val="22"/>
              </w:rPr>
            </w:pPr>
            <w:r w:rsidRPr="00EE6470">
              <w:rPr>
                <w:rFonts w:ascii="Sarabun" w:hAnsi="Sarabun" w:cs="Sarabun"/>
                <w:b/>
                <w:color w:val="FFFFFF"/>
                <w:sz w:val="22"/>
                <w:szCs w:val="22"/>
              </w:rPr>
              <w:t xml:space="preserve">AUTONOMY AND DECISION-MAKING </w:t>
            </w:r>
          </w:p>
        </w:tc>
      </w:tr>
      <w:tr w:rsidR="000822E2" w:rsidRPr="00EE6470" w14:paraId="56815C05" w14:textId="77777777">
        <w:tc>
          <w:tcPr>
            <w:tcW w:w="10207" w:type="dxa"/>
          </w:tcPr>
          <w:p w14:paraId="68DC330B" w14:textId="77777777" w:rsidR="005B36DD" w:rsidRPr="00EE6470" w:rsidRDefault="005B36DD" w:rsidP="005B36DD">
            <w:pPr>
              <w:jc w:val="both"/>
              <w:rPr>
                <w:rFonts w:ascii="Sarabun" w:hAnsi="Sarabun" w:cs="Sarabun"/>
                <w:sz w:val="22"/>
                <w:szCs w:val="22"/>
              </w:rPr>
            </w:pPr>
            <w:r w:rsidRPr="00EE6470">
              <w:rPr>
                <w:rFonts w:ascii="Sarabun" w:hAnsi="Sarabun" w:cs="Sarabun"/>
                <w:sz w:val="22"/>
                <w:szCs w:val="22"/>
              </w:rPr>
              <w:lastRenderedPageBreak/>
              <w:t>Examples of the decisions the post holder can take autonomously are:</w:t>
            </w:r>
          </w:p>
          <w:p w14:paraId="629F1BBD" w14:textId="77777777" w:rsidR="005B36DD" w:rsidRPr="00EE6470" w:rsidRDefault="005B36DD" w:rsidP="000C7F67">
            <w:pPr>
              <w:numPr>
                <w:ilvl w:val="0"/>
                <w:numId w:val="2"/>
              </w:numPr>
              <w:tabs>
                <w:tab w:val="clear" w:pos="1080"/>
                <w:tab w:val="num" w:pos="709"/>
              </w:tabs>
              <w:ind w:left="709" w:hanging="283"/>
              <w:jc w:val="both"/>
              <w:rPr>
                <w:rFonts w:ascii="Sarabun" w:hAnsi="Sarabun" w:cs="Sarabun"/>
                <w:sz w:val="22"/>
                <w:szCs w:val="22"/>
              </w:rPr>
            </w:pPr>
            <w:r w:rsidRPr="00EE6470">
              <w:rPr>
                <w:rFonts w:ascii="Sarabun" w:hAnsi="Sarabun" w:cs="Sarabun"/>
                <w:sz w:val="22"/>
                <w:szCs w:val="22"/>
              </w:rPr>
              <w:t xml:space="preserve">User access set-up </w:t>
            </w:r>
          </w:p>
          <w:p w14:paraId="23245065" w14:textId="18214390" w:rsidR="005B36DD" w:rsidRPr="00EE6470" w:rsidRDefault="00FB5D93" w:rsidP="000C7F67">
            <w:pPr>
              <w:numPr>
                <w:ilvl w:val="0"/>
                <w:numId w:val="2"/>
              </w:numPr>
              <w:tabs>
                <w:tab w:val="clear" w:pos="1080"/>
                <w:tab w:val="num" w:pos="709"/>
              </w:tabs>
              <w:ind w:left="709" w:hanging="283"/>
              <w:jc w:val="both"/>
              <w:rPr>
                <w:rFonts w:ascii="Sarabun" w:hAnsi="Sarabun" w:cs="Sarabun"/>
                <w:sz w:val="22"/>
                <w:szCs w:val="22"/>
              </w:rPr>
            </w:pPr>
            <w:r w:rsidRPr="00EE6470">
              <w:rPr>
                <w:rFonts w:ascii="Sarabun" w:hAnsi="Sarabun" w:cs="Sarabun"/>
                <w:bCs/>
                <w:sz w:val="22"/>
                <w:szCs w:val="22"/>
              </w:rPr>
              <w:t>Lead implementation projects for new services, equipment, systems or enhancements</w:t>
            </w:r>
            <w:r w:rsidR="003C424D" w:rsidRPr="00EE6470">
              <w:rPr>
                <w:rFonts w:ascii="Sarabun" w:hAnsi="Sarabun" w:cs="Sarabun"/>
                <w:bCs/>
                <w:sz w:val="22"/>
                <w:szCs w:val="22"/>
              </w:rPr>
              <w:t>.</w:t>
            </w:r>
            <w:r w:rsidRPr="00EE6470" w:rsidDel="00FB5D93">
              <w:rPr>
                <w:rFonts w:ascii="Sarabun" w:hAnsi="Sarabun" w:cs="Sarabun"/>
                <w:sz w:val="22"/>
                <w:szCs w:val="22"/>
              </w:rPr>
              <w:t xml:space="preserve"> </w:t>
            </w:r>
            <w:r w:rsidR="008D60F0" w:rsidRPr="00EE6470">
              <w:rPr>
                <w:rFonts w:ascii="Sarabun" w:hAnsi="Sarabun" w:cs="Sarabun"/>
                <w:sz w:val="22"/>
                <w:szCs w:val="22"/>
              </w:rPr>
              <w:t>Design and i</w:t>
            </w:r>
            <w:r w:rsidR="005B36DD" w:rsidRPr="00EE6470">
              <w:rPr>
                <w:rFonts w:ascii="Sarabun" w:hAnsi="Sarabun" w:cs="Sarabun"/>
                <w:sz w:val="22"/>
                <w:szCs w:val="22"/>
              </w:rPr>
              <w:t>ssue reports</w:t>
            </w:r>
            <w:r w:rsidR="008D60F0" w:rsidRPr="00EE6470">
              <w:rPr>
                <w:rFonts w:ascii="Sarabun" w:hAnsi="Sarabun" w:cs="Sarabun"/>
                <w:sz w:val="22"/>
                <w:szCs w:val="22"/>
              </w:rPr>
              <w:t xml:space="preserve"> to meet management information requirements</w:t>
            </w:r>
          </w:p>
          <w:p w14:paraId="432CF65A" w14:textId="77777777" w:rsidR="005B36DD" w:rsidRPr="00EE6470" w:rsidRDefault="005B36DD" w:rsidP="005B36DD">
            <w:pPr>
              <w:ind w:left="709" w:hanging="283"/>
              <w:jc w:val="both"/>
              <w:rPr>
                <w:rFonts w:ascii="Sarabun" w:hAnsi="Sarabun" w:cs="Sarabun"/>
                <w:sz w:val="22"/>
                <w:szCs w:val="22"/>
              </w:rPr>
            </w:pPr>
          </w:p>
          <w:p w14:paraId="2EF3B55C" w14:textId="5F792CF5" w:rsidR="0011488F" w:rsidRPr="00EE6470" w:rsidRDefault="005B36DD" w:rsidP="007C4544">
            <w:pPr>
              <w:jc w:val="both"/>
              <w:rPr>
                <w:rFonts w:ascii="Sarabun" w:hAnsi="Sarabun" w:cs="Sarabun"/>
                <w:sz w:val="20"/>
              </w:rPr>
            </w:pPr>
            <w:r w:rsidRPr="00EE6470">
              <w:rPr>
                <w:rFonts w:ascii="Sarabun" w:hAnsi="Sarabun" w:cs="Sarabun"/>
                <w:sz w:val="22"/>
                <w:szCs w:val="22"/>
              </w:rPr>
              <w:t xml:space="preserve">Performance objectives are agreed with the </w:t>
            </w:r>
            <w:r w:rsidR="007C4544" w:rsidRPr="00EE6470">
              <w:rPr>
                <w:rFonts w:ascii="Sarabun" w:hAnsi="Sarabun" w:cs="Sarabun"/>
                <w:sz w:val="22"/>
                <w:szCs w:val="22"/>
              </w:rPr>
              <w:t>Business Systems Manager</w:t>
            </w:r>
            <w:r w:rsidRPr="00EE6470">
              <w:rPr>
                <w:rFonts w:ascii="Sarabun" w:hAnsi="Sarabun" w:cs="Sarabun"/>
                <w:sz w:val="22"/>
                <w:szCs w:val="22"/>
              </w:rPr>
              <w:t xml:space="preserve"> and performance is subject to review under the agreed P</w:t>
            </w:r>
            <w:r w:rsidR="00673184" w:rsidRPr="00EE6470">
              <w:rPr>
                <w:rFonts w:ascii="Sarabun" w:hAnsi="Sarabun" w:cs="Sarabun"/>
                <w:sz w:val="22"/>
                <w:szCs w:val="22"/>
              </w:rPr>
              <w:t xml:space="preserve">ersonal </w:t>
            </w:r>
            <w:r w:rsidRPr="00EE6470">
              <w:rPr>
                <w:rFonts w:ascii="Sarabun" w:hAnsi="Sarabun" w:cs="Sarabun"/>
                <w:sz w:val="22"/>
                <w:szCs w:val="22"/>
              </w:rPr>
              <w:t>D</w:t>
            </w:r>
            <w:r w:rsidR="00673184" w:rsidRPr="00EE6470">
              <w:rPr>
                <w:rFonts w:ascii="Sarabun" w:hAnsi="Sarabun" w:cs="Sarabun"/>
                <w:sz w:val="22"/>
                <w:szCs w:val="22"/>
              </w:rPr>
              <w:t xml:space="preserve">evelopment </w:t>
            </w:r>
            <w:r w:rsidRPr="00EE6470">
              <w:rPr>
                <w:rFonts w:ascii="Sarabun" w:hAnsi="Sarabun" w:cs="Sarabun"/>
                <w:sz w:val="22"/>
                <w:szCs w:val="22"/>
              </w:rPr>
              <w:t>R</w:t>
            </w:r>
            <w:r w:rsidR="00673184" w:rsidRPr="00EE6470">
              <w:rPr>
                <w:rFonts w:ascii="Sarabun" w:hAnsi="Sarabun" w:cs="Sarabun"/>
                <w:sz w:val="22"/>
                <w:szCs w:val="22"/>
              </w:rPr>
              <w:t>eview</w:t>
            </w:r>
            <w:r w:rsidRPr="00EE6470">
              <w:rPr>
                <w:rFonts w:ascii="Sarabun" w:hAnsi="Sarabun" w:cs="Sarabun"/>
                <w:sz w:val="22"/>
                <w:szCs w:val="22"/>
              </w:rPr>
              <w:t xml:space="preserve"> process.</w:t>
            </w:r>
          </w:p>
        </w:tc>
      </w:tr>
    </w:tbl>
    <w:p w14:paraId="3BB3FE3D" w14:textId="77777777" w:rsidR="000822E2" w:rsidRPr="00EE6470" w:rsidRDefault="000822E2">
      <w:pPr>
        <w:rPr>
          <w:rFonts w:ascii="Sarabun" w:hAnsi="Sarabun" w:cs="Sarabun"/>
          <w:color w:val="000000"/>
          <w:sz w:val="22"/>
          <w:szCs w:val="22"/>
        </w:rPr>
      </w:pPr>
    </w:p>
    <w:tbl>
      <w:tblPr>
        <w:tblW w:w="10207" w:type="dxa"/>
        <w:tblInd w:w="-34" w:type="dxa"/>
        <w:tblBorders>
          <w:insideV w:val="single" w:sz="2" w:space="0" w:color="005071"/>
        </w:tblBorders>
        <w:tblLayout w:type="fixed"/>
        <w:tblLook w:val="0000" w:firstRow="0" w:lastRow="0" w:firstColumn="0" w:lastColumn="0" w:noHBand="0" w:noVBand="0"/>
      </w:tblPr>
      <w:tblGrid>
        <w:gridCol w:w="1546"/>
        <w:gridCol w:w="8661"/>
      </w:tblGrid>
      <w:tr w:rsidR="000822E2" w:rsidRPr="00EE6470" w14:paraId="7977129A" w14:textId="77777777">
        <w:tc>
          <w:tcPr>
            <w:tcW w:w="10207" w:type="dxa"/>
            <w:gridSpan w:val="2"/>
            <w:shd w:val="clear" w:color="auto" w:fill="005071"/>
          </w:tcPr>
          <w:p w14:paraId="032D3C83" w14:textId="77777777" w:rsidR="000822E2" w:rsidRPr="00EE6470" w:rsidRDefault="000822E2" w:rsidP="00F13588">
            <w:pPr>
              <w:numPr>
                <w:ilvl w:val="0"/>
                <w:numId w:val="1"/>
              </w:numPr>
              <w:spacing w:before="60" w:after="60"/>
              <w:rPr>
                <w:rFonts w:ascii="Sarabun" w:hAnsi="Sarabun" w:cs="Sarabun"/>
                <w:color w:val="FFFFFF"/>
                <w:sz w:val="16"/>
                <w:szCs w:val="16"/>
              </w:rPr>
            </w:pPr>
            <w:r w:rsidRPr="00EE6470">
              <w:rPr>
                <w:rFonts w:ascii="Sarabun" w:hAnsi="Sarabun" w:cs="Sarabun"/>
                <w:b/>
                <w:color w:val="FFFFFF"/>
                <w:sz w:val="22"/>
                <w:szCs w:val="22"/>
              </w:rPr>
              <w:t xml:space="preserve">COMMUNICATIONS </w:t>
            </w:r>
          </w:p>
        </w:tc>
      </w:tr>
      <w:tr w:rsidR="000822E2" w:rsidRPr="00EE6470" w14:paraId="113B00FF" w14:textId="77777777">
        <w:tc>
          <w:tcPr>
            <w:tcW w:w="1546" w:type="dxa"/>
            <w:tcBorders>
              <w:bottom w:val="dotted" w:sz="4" w:space="0" w:color="auto"/>
            </w:tcBorders>
          </w:tcPr>
          <w:p w14:paraId="681193CF" w14:textId="77777777" w:rsidR="000822E2" w:rsidRPr="00EE6470" w:rsidRDefault="000822E2">
            <w:pPr>
              <w:pStyle w:val="Heading2"/>
              <w:spacing w:before="60" w:after="60"/>
              <w:rPr>
                <w:rFonts w:ascii="Sarabun" w:hAnsi="Sarabun" w:cs="Sarabun"/>
                <w:b/>
                <w:bCs/>
                <w:color w:val="005071"/>
                <w:sz w:val="22"/>
                <w:szCs w:val="22"/>
                <w:u w:val="none"/>
              </w:rPr>
            </w:pPr>
            <w:r w:rsidRPr="00EE6470">
              <w:rPr>
                <w:rFonts w:ascii="Sarabun" w:hAnsi="Sarabun" w:cs="Sarabun"/>
                <w:b/>
                <w:bCs/>
                <w:color w:val="005071"/>
                <w:sz w:val="22"/>
                <w:szCs w:val="22"/>
                <w:u w:val="none"/>
              </w:rPr>
              <w:t>INTERNAL</w:t>
            </w:r>
          </w:p>
        </w:tc>
        <w:tc>
          <w:tcPr>
            <w:tcW w:w="8661" w:type="dxa"/>
            <w:tcBorders>
              <w:bottom w:val="dotted" w:sz="4" w:space="0" w:color="auto"/>
            </w:tcBorders>
          </w:tcPr>
          <w:p w14:paraId="05605255" w14:textId="64C44CCA" w:rsidR="005B36DD" w:rsidRPr="00EE6470" w:rsidRDefault="005C10C9" w:rsidP="005B36DD">
            <w:pPr>
              <w:jc w:val="both"/>
              <w:rPr>
                <w:rFonts w:ascii="Sarabun" w:hAnsi="Sarabun" w:cs="Sarabun"/>
                <w:sz w:val="22"/>
                <w:szCs w:val="22"/>
              </w:rPr>
            </w:pPr>
            <w:r w:rsidRPr="00EE6470">
              <w:rPr>
                <w:rFonts w:ascii="Sarabun" w:hAnsi="Sarabun" w:cs="Sarabun"/>
                <w:sz w:val="22"/>
                <w:szCs w:val="22"/>
              </w:rPr>
              <w:t xml:space="preserve">Provide  </w:t>
            </w:r>
            <w:r w:rsidR="005B36DD" w:rsidRPr="00EE6470">
              <w:rPr>
                <w:rFonts w:ascii="Sarabun" w:hAnsi="Sarabun" w:cs="Sarabun"/>
                <w:sz w:val="22"/>
                <w:szCs w:val="22"/>
              </w:rPr>
              <w:t>Executive</w:t>
            </w:r>
            <w:r w:rsidR="00B81A8E" w:rsidRPr="00EE6470">
              <w:rPr>
                <w:rFonts w:ascii="Sarabun" w:hAnsi="Sarabun" w:cs="Sarabun"/>
                <w:sz w:val="22"/>
                <w:szCs w:val="22"/>
              </w:rPr>
              <w:t>s</w:t>
            </w:r>
            <w:r w:rsidR="005B36DD" w:rsidRPr="00EE6470">
              <w:rPr>
                <w:rFonts w:ascii="Sarabun" w:hAnsi="Sarabun" w:cs="Sarabun"/>
                <w:sz w:val="22"/>
                <w:szCs w:val="22"/>
              </w:rPr>
              <w:t xml:space="preserve"> and </w:t>
            </w:r>
            <w:r w:rsidR="005D0111" w:rsidRPr="00EE6470">
              <w:rPr>
                <w:rFonts w:ascii="Sarabun" w:hAnsi="Sarabun" w:cs="Sarabun"/>
                <w:sz w:val="22"/>
                <w:szCs w:val="22"/>
              </w:rPr>
              <w:t>Assistant Director</w:t>
            </w:r>
            <w:r w:rsidR="005B36DD" w:rsidRPr="00EE6470">
              <w:rPr>
                <w:rFonts w:ascii="Sarabun" w:hAnsi="Sarabun" w:cs="Sarabun"/>
                <w:sz w:val="22"/>
                <w:szCs w:val="22"/>
              </w:rPr>
              <w:t xml:space="preserve"> Teams</w:t>
            </w:r>
            <w:r w:rsidR="002C2030" w:rsidRPr="00EE6470">
              <w:rPr>
                <w:rFonts w:ascii="Sarabun" w:hAnsi="Sarabun" w:cs="Sarabun"/>
                <w:sz w:val="22"/>
                <w:szCs w:val="22"/>
              </w:rPr>
              <w:t>, where</w:t>
            </w:r>
            <w:r w:rsidR="006926A0" w:rsidRPr="00EE6470">
              <w:rPr>
                <w:rFonts w:ascii="Sarabun" w:hAnsi="Sarabun" w:cs="Sarabun"/>
                <w:sz w:val="22"/>
                <w:szCs w:val="22"/>
              </w:rPr>
              <w:t xml:space="preserve"> </w:t>
            </w:r>
            <w:r w:rsidR="005B36DD" w:rsidRPr="00EE6470">
              <w:rPr>
                <w:rFonts w:ascii="Sarabun" w:hAnsi="Sarabun" w:cs="Sarabun"/>
                <w:sz w:val="22"/>
                <w:szCs w:val="22"/>
              </w:rPr>
              <w:t>necessary</w:t>
            </w:r>
            <w:r w:rsidR="002C2030" w:rsidRPr="00EE6470">
              <w:rPr>
                <w:rFonts w:ascii="Sarabun" w:hAnsi="Sarabun" w:cs="Sarabun"/>
                <w:sz w:val="22"/>
                <w:szCs w:val="22"/>
              </w:rPr>
              <w:t>,</w:t>
            </w:r>
            <w:r w:rsidR="006926A0" w:rsidRPr="00EE6470">
              <w:rPr>
                <w:rFonts w:ascii="Sarabun" w:hAnsi="Sarabun" w:cs="Sarabun"/>
                <w:sz w:val="22"/>
                <w:szCs w:val="22"/>
              </w:rPr>
              <w:t xml:space="preserve"> </w:t>
            </w:r>
            <w:r w:rsidR="002C2030" w:rsidRPr="00EE6470">
              <w:rPr>
                <w:rFonts w:ascii="Sarabun" w:hAnsi="Sarabun" w:cs="Sarabun"/>
                <w:sz w:val="22"/>
                <w:szCs w:val="22"/>
              </w:rPr>
              <w:t xml:space="preserve">presentations, </w:t>
            </w:r>
            <w:r w:rsidR="008D60F0" w:rsidRPr="00EE6470">
              <w:rPr>
                <w:rFonts w:ascii="Sarabun" w:hAnsi="Sarabun" w:cs="Sarabun"/>
                <w:sz w:val="22"/>
                <w:szCs w:val="22"/>
              </w:rPr>
              <w:t>proposals</w:t>
            </w:r>
            <w:r w:rsidR="002C2030" w:rsidRPr="00EE6470">
              <w:rPr>
                <w:rFonts w:ascii="Sarabun" w:hAnsi="Sarabun" w:cs="Sarabun"/>
                <w:sz w:val="22"/>
                <w:szCs w:val="22"/>
              </w:rPr>
              <w:t xml:space="preserve"> or</w:t>
            </w:r>
            <w:r w:rsidR="004704CA" w:rsidRPr="00EE6470">
              <w:rPr>
                <w:rFonts w:ascii="Sarabun" w:hAnsi="Sarabun" w:cs="Sarabun"/>
                <w:sz w:val="22"/>
                <w:szCs w:val="22"/>
              </w:rPr>
              <w:t xml:space="preserve"> </w:t>
            </w:r>
            <w:r w:rsidR="005B36DD" w:rsidRPr="00EE6470">
              <w:rPr>
                <w:rFonts w:ascii="Sarabun" w:hAnsi="Sarabun" w:cs="Sarabun"/>
                <w:sz w:val="22"/>
                <w:szCs w:val="22"/>
              </w:rPr>
              <w:t xml:space="preserve">progress on specific projects </w:t>
            </w:r>
            <w:r w:rsidR="00932E93" w:rsidRPr="00EE6470">
              <w:rPr>
                <w:rFonts w:ascii="Sarabun" w:hAnsi="Sarabun" w:cs="Sarabun"/>
                <w:sz w:val="22"/>
                <w:szCs w:val="22"/>
              </w:rPr>
              <w:t>/ reports.</w:t>
            </w:r>
          </w:p>
          <w:p w14:paraId="5B432A18" w14:textId="77777777" w:rsidR="005B36DD" w:rsidRPr="00EE6470" w:rsidRDefault="005B36DD" w:rsidP="005B36DD">
            <w:pPr>
              <w:jc w:val="both"/>
              <w:rPr>
                <w:rFonts w:ascii="Sarabun" w:hAnsi="Sarabun" w:cs="Sarabun"/>
                <w:sz w:val="22"/>
                <w:szCs w:val="22"/>
              </w:rPr>
            </w:pPr>
            <w:r w:rsidRPr="00EE6470">
              <w:rPr>
                <w:rFonts w:ascii="Sarabun" w:hAnsi="Sarabun" w:cs="Sarabun"/>
                <w:sz w:val="22"/>
                <w:szCs w:val="22"/>
              </w:rPr>
              <w:t xml:space="preserve"> </w:t>
            </w:r>
          </w:p>
          <w:p w14:paraId="3AB2C2CB" w14:textId="0C166D8A" w:rsidR="005B36DD" w:rsidRPr="00EE6470" w:rsidRDefault="00214E24" w:rsidP="005B36DD">
            <w:pPr>
              <w:jc w:val="both"/>
              <w:rPr>
                <w:rFonts w:ascii="Sarabun" w:hAnsi="Sarabun" w:cs="Sarabun"/>
                <w:sz w:val="22"/>
                <w:szCs w:val="22"/>
              </w:rPr>
            </w:pPr>
            <w:r w:rsidRPr="00EE6470">
              <w:rPr>
                <w:rFonts w:ascii="Sarabun" w:hAnsi="Sarabun" w:cs="Sarabun"/>
                <w:sz w:val="22"/>
                <w:szCs w:val="22"/>
              </w:rPr>
              <w:t xml:space="preserve">Where </w:t>
            </w:r>
            <w:r w:rsidR="005B36DD" w:rsidRPr="00EE6470">
              <w:rPr>
                <w:rFonts w:ascii="Sarabun" w:hAnsi="Sarabun" w:cs="Sarabun"/>
                <w:sz w:val="22"/>
                <w:szCs w:val="22"/>
              </w:rPr>
              <w:t>necessary</w:t>
            </w:r>
            <w:r w:rsidRPr="00EE6470">
              <w:rPr>
                <w:rFonts w:ascii="Sarabun" w:hAnsi="Sarabun" w:cs="Sarabun"/>
                <w:sz w:val="22"/>
                <w:szCs w:val="22"/>
              </w:rPr>
              <w:t>,</w:t>
            </w:r>
            <w:r w:rsidR="006B6385" w:rsidRPr="00EE6470">
              <w:rPr>
                <w:rFonts w:ascii="Sarabun" w:hAnsi="Sarabun" w:cs="Sarabun"/>
                <w:sz w:val="22"/>
                <w:szCs w:val="22"/>
              </w:rPr>
              <w:t xml:space="preserve"> </w:t>
            </w:r>
            <w:r w:rsidR="005B36DD" w:rsidRPr="00EE6470">
              <w:rPr>
                <w:rFonts w:ascii="Sarabun" w:hAnsi="Sarabun" w:cs="Sarabun"/>
                <w:sz w:val="22"/>
                <w:szCs w:val="22"/>
              </w:rPr>
              <w:t>attend team meetings</w:t>
            </w:r>
            <w:r w:rsidRPr="00EE6470">
              <w:rPr>
                <w:rFonts w:ascii="Sarabun" w:hAnsi="Sarabun" w:cs="Sarabun"/>
                <w:sz w:val="22"/>
                <w:szCs w:val="22"/>
              </w:rPr>
              <w:t xml:space="preserve"> to</w:t>
            </w:r>
            <w:r w:rsidR="00006B4D" w:rsidRPr="00EE6470">
              <w:rPr>
                <w:rFonts w:ascii="Sarabun" w:hAnsi="Sarabun" w:cs="Sarabun"/>
                <w:sz w:val="22"/>
                <w:szCs w:val="22"/>
              </w:rPr>
              <w:t xml:space="preserve"> </w:t>
            </w:r>
            <w:r w:rsidR="005B36DD" w:rsidRPr="00EE6470">
              <w:rPr>
                <w:rFonts w:ascii="Sarabun" w:hAnsi="Sarabun" w:cs="Sarabun"/>
                <w:sz w:val="22"/>
                <w:szCs w:val="22"/>
              </w:rPr>
              <w:t>provide updates</w:t>
            </w:r>
            <w:r w:rsidRPr="00EE6470">
              <w:rPr>
                <w:rFonts w:ascii="Sarabun" w:hAnsi="Sarabun" w:cs="Sarabun"/>
                <w:sz w:val="22"/>
                <w:szCs w:val="22"/>
              </w:rPr>
              <w:t xml:space="preserve"> and </w:t>
            </w:r>
            <w:r w:rsidR="005B36DD" w:rsidRPr="00EE6470">
              <w:rPr>
                <w:rFonts w:ascii="Sarabun" w:hAnsi="Sarabun" w:cs="Sarabun"/>
                <w:sz w:val="22"/>
                <w:szCs w:val="22"/>
              </w:rPr>
              <w:t>give advice on ICT matters</w:t>
            </w:r>
            <w:r w:rsidRPr="00EE6470">
              <w:rPr>
                <w:rFonts w:ascii="Sarabun" w:hAnsi="Sarabun" w:cs="Sarabun"/>
                <w:sz w:val="22"/>
                <w:szCs w:val="22"/>
              </w:rPr>
              <w:t>.</w:t>
            </w:r>
          </w:p>
          <w:p w14:paraId="76E7CB0C" w14:textId="77777777" w:rsidR="005B36DD" w:rsidRPr="00EE6470" w:rsidRDefault="005B36DD" w:rsidP="005B36DD">
            <w:pPr>
              <w:jc w:val="both"/>
              <w:rPr>
                <w:rFonts w:ascii="Sarabun" w:hAnsi="Sarabun" w:cs="Sarabun"/>
                <w:sz w:val="22"/>
                <w:szCs w:val="22"/>
              </w:rPr>
            </w:pPr>
            <w:r w:rsidRPr="00EE6470">
              <w:rPr>
                <w:rFonts w:ascii="Sarabun" w:hAnsi="Sarabun" w:cs="Sarabun"/>
                <w:sz w:val="22"/>
                <w:szCs w:val="22"/>
              </w:rPr>
              <w:t xml:space="preserve"> </w:t>
            </w:r>
          </w:p>
          <w:p w14:paraId="35657B61" w14:textId="5374FE5B" w:rsidR="00715F42" w:rsidRPr="00EE6470" w:rsidRDefault="00B53438" w:rsidP="00351071">
            <w:pPr>
              <w:jc w:val="both"/>
              <w:rPr>
                <w:rFonts w:ascii="Sarabun" w:hAnsi="Sarabun" w:cs="Sarabun"/>
                <w:sz w:val="22"/>
                <w:szCs w:val="22"/>
              </w:rPr>
            </w:pPr>
            <w:r w:rsidRPr="00EE6470">
              <w:rPr>
                <w:rFonts w:ascii="Sarabun" w:hAnsi="Sarabun" w:cs="Sarabun"/>
                <w:sz w:val="22"/>
                <w:szCs w:val="22"/>
              </w:rPr>
              <w:t>P</w:t>
            </w:r>
            <w:r w:rsidR="005B36DD" w:rsidRPr="00EE6470">
              <w:rPr>
                <w:rFonts w:ascii="Sarabun" w:hAnsi="Sarabun" w:cs="Sarabun"/>
                <w:sz w:val="22"/>
                <w:szCs w:val="22"/>
              </w:rPr>
              <w:t xml:space="preserve">rovide </w:t>
            </w:r>
            <w:r w:rsidR="006B6385" w:rsidRPr="00EE6470">
              <w:rPr>
                <w:rFonts w:ascii="Sarabun" w:hAnsi="Sarabun" w:cs="Sarabun"/>
                <w:sz w:val="22"/>
                <w:szCs w:val="22"/>
              </w:rPr>
              <w:t xml:space="preserve">regular </w:t>
            </w:r>
            <w:r w:rsidR="005B36DD" w:rsidRPr="00EE6470">
              <w:rPr>
                <w:rFonts w:ascii="Sarabun" w:hAnsi="Sarabun" w:cs="Sarabun"/>
                <w:sz w:val="22"/>
                <w:szCs w:val="22"/>
              </w:rPr>
              <w:t xml:space="preserve">updates and </w:t>
            </w:r>
            <w:r w:rsidRPr="00EE6470">
              <w:rPr>
                <w:rFonts w:ascii="Sarabun" w:hAnsi="Sarabun" w:cs="Sarabun"/>
                <w:sz w:val="22"/>
                <w:szCs w:val="22"/>
              </w:rPr>
              <w:t xml:space="preserve">feedback </w:t>
            </w:r>
            <w:r w:rsidR="005B36DD" w:rsidRPr="00EE6470">
              <w:rPr>
                <w:rFonts w:ascii="Sarabun" w:hAnsi="Sarabun" w:cs="Sarabun"/>
                <w:sz w:val="22"/>
                <w:szCs w:val="22"/>
              </w:rPr>
              <w:t xml:space="preserve">to </w:t>
            </w:r>
            <w:r w:rsidR="00E113FB" w:rsidRPr="00EE6470">
              <w:rPr>
                <w:rFonts w:ascii="Sarabun" w:hAnsi="Sarabun" w:cs="Sarabun"/>
                <w:sz w:val="22"/>
                <w:szCs w:val="22"/>
              </w:rPr>
              <w:t>relevant teams and project groups</w:t>
            </w:r>
            <w:r w:rsidR="006B6385" w:rsidRPr="00EE6470">
              <w:rPr>
                <w:rFonts w:ascii="Sarabun" w:hAnsi="Sarabun" w:cs="Sarabun"/>
                <w:sz w:val="22"/>
                <w:szCs w:val="22"/>
              </w:rPr>
              <w:t>.</w:t>
            </w:r>
            <w:r w:rsidR="00E113FB" w:rsidRPr="00EE6470">
              <w:rPr>
                <w:rFonts w:ascii="Sarabun" w:hAnsi="Sarabun" w:cs="Sarabun"/>
                <w:sz w:val="22"/>
                <w:szCs w:val="22"/>
              </w:rPr>
              <w:t xml:space="preserve"> </w:t>
            </w:r>
          </w:p>
        </w:tc>
      </w:tr>
      <w:tr w:rsidR="000822E2" w:rsidRPr="00EE6470" w14:paraId="6266D294" w14:textId="77777777">
        <w:tc>
          <w:tcPr>
            <w:tcW w:w="1546" w:type="dxa"/>
            <w:tcBorders>
              <w:top w:val="dotted" w:sz="4" w:space="0" w:color="auto"/>
            </w:tcBorders>
          </w:tcPr>
          <w:p w14:paraId="1FA1F86D" w14:textId="77777777" w:rsidR="000822E2" w:rsidRPr="00EE6470" w:rsidRDefault="000822E2">
            <w:pPr>
              <w:spacing w:before="60" w:after="60"/>
              <w:rPr>
                <w:rFonts w:ascii="Sarabun" w:hAnsi="Sarabun" w:cs="Sarabun"/>
                <w:color w:val="005071"/>
                <w:sz w:val="22"/>
                <w:szCs w:val="22"/>
              </w:rPr>
            </w:pPr>
            <w:r w:rsidRPr="00EE6470">
              <w:rPr>
                <w:rFonts w:ascii="Sarabun" w:hAnsi="Sarabun" w:cs="Sarabun"/>
                <w:b/>
                <w:color w:val="005071"/>
                <w:sz w:val="22"/>
                <w:szCs w:val="22"/>
              </w:rPr>
              <w:t>EXTERNAL</w:t>
            </w:r>
          </w:p>
        </w:tc>
        <w:tc>
          <w:tcPr>
            <w:tcW w:w="8661" w:type="dxa"/>
            <w:tcBorders>
              <w:top w:val="dotted" w:sz="4" w:space="0" w:color="auto"/>
            </w:tcBorders>
          </w:tcPr>
          <w:p w14:paraId="23C43382" w14:textId="4A4EBDE1" w:rsidR="005B36DD" w:rsidRPr="00EE6470" w:rsidRDefault="00E453DA" w:rsidP="005B36DD">
            <w:pPr>
              <w:jc w:val="both"/>
              <w:rPr>
                <w:rFonts w:ascii="Sarabun" w:hAnsi="Sarabun" w:cs="Sarabun"/>
                <w:sz w:val="22"/>
                <w:szCs w:val="22"/>
              </w:rPr>
            </w:pPr>
            <w:r w:rsidRPr="00EE6470">
              <w:rPr>
                <w:rFonts w:ascii="Sarabun" w:hAnsi="Sarabun" w:cs="Sarabun"/>
                <w:sz w:val="22"/>
                <w:szCs w:val="22"/>
              </w:rPr>
              <w:t>Work with current Managed Service Provider</w:t>
            </w:r>
            <w:r w:rsidR="005B36DD" w:rsidRPr="00EE6470">
              <w:rPr>
                <w:rFonts w:ascii="Sarabun" w:hAnsi="Sarabun" w:cs="Sarabun"/>
                <w:sz w:val="22"/>
                <w:szCs w:val="22"/>
              </w:rPr>
              <w:t xml:space="preserve"> (helpdesk support) on a daily basis as a member of the ICT Helpdesk.</w:t>
            </w:r>
          </w:p>
          <w:p w14:paraId="38F8C7C3" w14:textId="77777777" w:rsidR="005B36DD" w:rsidRPr="00EE6470" w:rsidRDefault="005B36DD" w:rsidP="005B36DD">
            <w:pPr>
              <w:jc w:val="both"/>
              <w:rPr>
                <w:rFonts w:ascii="Sarabun" w:hAnsi="Sarabun" w:cs="Sarabun"/>
                <w:sz w:val="22"/>
                <w:szCs w:val="22"/>
              </w:rPr>
            </w:pPr>
            <w:r w:rsidRPr="00EE6470">
              <w:rPr>
                <w:rFonts w:ascii="Sarabun" w:hAnsi="Sarabun" w:cs="Sarabun"/>
                <w:sz w:val="22"/>
                <w:szCs w:val="22"/>
              </w:rPr>
              <w:t xml:space="preserve"> </w:t>
            </w:r>
          </w:p>
          <w:p w14:paraId="3B144CE5" w14:textId="77777777" w:rsidR="005B36DD" w:rsidRPr="00EE6470" w:rsidRDefault="005B36DD" w:rsidP="005B36DD">
            <w:pPr>
              <w:jc w:val="both"/>
              <w:rPr>
                <w:rFonts w:ascii="Sarabun" w:hAnsi="Sarabun" w:cs="Sarabun"/>
                <w:sz w:val="22"/>
                <w:szCs w:val="22"/>
              </w:rPr>
            </w:pPr>
            <w:r w:rsidRPr="00EE6470">
              <w:rPr>
                <w:rFonts w:ascii="Sarabun" w:hAnsi="Sarabun" w:cs="Sarabun"/>
                <w:sz w:val="22"/>
                <w:szCs w:val="22"/>
              </w:rPr>
              <w:t xml:space="preserve">Business Application System Helpdesks and Consultants as necessary to discuss and resolve faults and work on new </w:t>
            </w:r>
            <w:r w:rsidR="008D60F0" w:rsidRPr="00EE6470">
              <w:rPr>
                <w:rFonts w:ascii="Sarabun" w:hAnsi="Sarabun" w:cs="Sarabun"/>
                <w:sz w:val="22"/>
                <w:szCs w:val="22"/>
              </w:rPr>
              <w:t>implementations</w:t>
            </w:r>
            <w:r w:rsidRPr="00EE6470">
              <w:rPr>
                <w:rFonts w:ascii="Sarabun" w:hAnsi="Sarabun" w:cs="Sarabun"/>
                <w:sz w:val="22"/>
                <w:szCs w:val="22"/>
              </w:rPr>
              <w:t xml:space="preserve">. </w:t>
            </w:r>
          </w:p>
          <w:p w14:paraId="14D6CADB" w14:textId="77777777" w:rsidR="005B36DD" w:rsidRPr="00EE6470" w:rsidRDefault="005B36DD" w:rsidP="005B36DD">
            <w:pPr>
              <w:jc w:val="both"/>
              <w:rPr>
                <w:rFonts w:ascii="Sarabun" w:hAnsi="Sarabun" w:cs="Sarabun"/>
                <w:sz w:val="22"/>
                <w:szCs w:val="22"/>
              </w:rPr>
            </w:pPr>
            <w:r w:rsidRPr="00EE6470">
              <w:rPr>
                <w:rFonts w:ascii="Sarabun" w:hAnsi="Sarabun" w:cs="Sarabun"/>
                <w:sz w:val="22"/>
                <w:szCs w:val="22"/>
              </w:rPr>
              <w:t xml:space="preserve"> </w:t>
            </w:r>
          </w:p>
          <w:p w14:paraId="0F30E8FC" w14:textId="49D72BE4" w:rsidR="004B7A03" w:rsidRPr="00EE6470" w:rsidRDefault="005B36DD" w:rsidP="005B36DD">
            <w:pPr>
              <w:jc w:val="both"/>
              <w:rPr>
                <w:rFonts w:ascii="Sarabun" w:hAnsi="Sarabun" w:cs="Sarabun"/>
                <w:sz w:val="22"/>
                <w:szCs w:val="22"/>
              </w:rPr>
            </w:pPr>
            <w:r w:rsidRPr="00EE6470">
              <w:rPr>
                <w:rFonts w:ascii="Sarabun" w:hAnsi="Sarabun" w:cs="Sarabun"/>
                <w:sz w:val="22"/>
                <w:szCs w:val="22"/>
              </w:rPr>
              <w:t xml:space="preserve">IT user groups for business </w:t>
            </w:r>
            <w:r w:rsidR="008D60F0" w:rsidRPr="00EE6470">
              <w:rPr>
                <w:rFonts w:ascii="Sarabun" w:hAnsi="Sarabun" w:cs="Sarabun"/>
                <w:sz w:val="22"/>
                <w:szCs w:val="22"/>
              </w:rPr>
              <w:t>systems</w:t>
            </w:r>
            <w:r w:rsidRPr="00EE6470">
              <w:rPr>
                <w:rFonts w:ascii="Sarabun" w:hAnsi="Sarabun" w:cs="Sarabun"/>
                <w:sz w:val="22"/>
                <w:szCs w:val="22"/>
              </w:rPr>
              <w:t xml:space="preserve"> used by the </w:t>
            </w:r>
            <w:r w:rsidR="007C32EC" w:rsidRPr="00EE6470">
              <w:rPr>
                <w:rFonts w:ascii="Sarabun" w:hAnsi="Sarabun" w:cs="Sarabun"/>
                <w:sz w:val="22"/>
                <w:szCs w:val="22"/>
              </w:rPr>
              <w:t>Business</w:t>
            </w:r>
            <w:r w:rsidRPr="00EE6470">
              <w:rPr>
                <w:rFonts w:ascii="Sarabun" w:hAnsi="Sarabun" w:cs="Sarabun"/>
                <w:sz w:val="22"/>
                <w:szCs w:val="22"/>
              </w:rPr>
              <w:t xml:space="preserve">. </w:t>
            </w:r>
          </w:p>
        </w:tc>
      </w:tr>
    </w:tbl>
    <w:p w14:paraId="1DA9591A" w14:textId="77777777" w:rsidR="00605555" w:rsidRPr="00EE6470" w:rsidRDefault="00605555">
      <w:pPr>
        <w:rPr>
          <w:rFonts w:ascii="Sarabun" w:hAnsi="Sarabun" w:cs="Sarabun"/>
          <w:color w:val="000000"/>
          <w:sz w:val="22"/>
          <w:szCs w:val="22"/>
        </w:rPr>
      </w:pPr>
    </w:p>
    <w:tbl>
      <w:tblPr>
        <w:tblW w:w="10173" w:type="dxa"/>
        <w:tblBorders>
          <w:insideV w:val="single" w:sz="2" w:space="0" w:color="005071"/>
        </w:tblBorders>
        <w:tblLayout w:type="fixed"/>
        <w:tblLook w:val="0000" w:firstRow="0" w:lastRow="0" w:firstColumn="0" w:lastColumn="0" w:noHBand="0" w:noVBand="0"/>
      </w:tblPr>
      <w:tblGrid>
        <w:gridCol w:w="10173"/>
      </w:tblGrid>
      <w:tr w:rsidR="000822E2" w:rsidRPr="00EE6470" w14:paraId="1E2B6BA4" w14:textId="77777777">
        <w:tc>
          <w:tcPr>
            <w:tcW w:w="10173" w:type="dxa"/>
            <w:shd w:val="clear" w:color="auto" w:fill="005071"/>
          </w:tcPr>
          <w:p w14:paraId="04CBEC0D" w14:textId="77777777" w:rsidR="000822E2" w:rsidRPr="00EE6470" w:rsidRDefault="00444B44" w:rsidP="00444B44">
            <w:pPr>
              <w:numPr>
                <w:ilvl w:val="0"/>
                <w:numId w:val="1"/>
              </w:numPr>
              <w:spacing w:before="60" w:after="60"/>
              <w:rPr>
                <w:rFonts w:ascii="Sarabun" w:hAnsi="Sarabun" w:cs="Sarabun"/>
                <w:b/>
                <w:color w:val="FFFFFF"/>
                <w:sz w:val="22"/>
                <w:szCs w:val="22"/>
              </w:rPr>
            </w:pPr>
            <w:r w:rsidRPr="00EE6470">
              <w:rPr>
                <w:rFonts w:ascii="Sarabun" w:hAnsi="Sarabun" w:cs="Sarabun"/>
                <w:b/>
                <w:color w:val="FFFFFF"/>
                <w:sz w:val="22"/>
                <w:szCs w:val="22"/>
              </w:rPr>
              <w:t>A</w:t>
            </w:r>
            <w:r w:rsidR="000822E2" w:rsidRPr="00EE6470">
              <w:rPr>
                <w:rFonts w:ascii="Sarabun" w:hAnsi="Sarabun" w:cs="Sarabun"/>
                <w:b/>
                <w:color w:val="FFFFFF"/>
                <w:sz w:val="22"/>
                <w:szCs w:val="22"/>
              </w:rPr>
              <w:t xml:space="preserve">REAS OF </w:t>
            </w:r>
            <w:r w:rsidR="000D503B" w:rsidRPr="00EE6470">
              <w:rPr>
                <w:rFonts w:ascii="Sarabun" w:hAnsi="Sarabun" w:cs="Sarabun"/>
                <w:b/>
                <w:color w:val="FFFFFF"/>
                <w:sz w:val="22"/>
                <w:szCs w:val="22"/>
              </w:rPr>
              <w:t>COMPLEXITY</w:t>
            </w:r>
          </w:p>
        </w:tc>
      </w:tr>
      <w:tr w:rsidR="000822E2" w:rsidRPr="00EE6470" w14:paraId="45567826" w14:textId="77777777">
        <w:tc>
          <w:tcPr>
            <w:tcW w:w="10173" w:type="dxa"/>
          </w:tcPr>
          <w:p w14:paraId="02CD3FE8" w14:textId="77777777" w:rsidR="000822E2" w:rsidRPr="00EE6470" w:rsidRDefault="00160B3F" w:rsidP="005B36DD">
            <w:pPr>
              <w:spacing w:before="120"/>
              <w:jc w:val="both"/>
              <w:rPr>
                <w:rFonts w:ascii="Sarabun" w:hAnsi="Sarabun" w:cs="Sarabun"/>
                <w:sz w:val="22"/>
                <w:szCs w:val="22"/>
              </w:rPr>
            </w:pPr>
            <w:r w:rsidRPr="00EE6470">
              <w:rPr>
                <w:rFonts w:ascii="Sarabun" w:hAnsi="Sarabun" w:cs="Sarabun"/>
                <w:sz w:val="22"/>
                <w:szCs w:val="22"/>
              </w:rPr>
              <w:t xml:space="preserve">Interaction between employees, managers and the introduction of new ICT systems can create complexities in managing positive adoption of systems, as user knowledge is not always aligned with the capabilities of the new system. </w:t>
            </w:r>
          </w:p>
          <w:p w14:paraId="17196C25" w14:textId="77777777" w:rsidR="006F4D5A" w:rsidRPr="00EE6470" w:rsidRDefault="006F4D5A" w:rsidP="005B36DD">
            <w:pPr>
              <w:spacing w:before="120"/>
              <w:jc w:val="both"/>
              <w:rPr>
                <w:rFonts w:ascii="Sarabun" w:hAnsi="Sarabun" w:cs="Sarabun"/>
                <w:sz w:val="20"/>
              </w:rPr>
            </w:pPr>
            <w:r w:rsidRPr="00EE6470">
              <w:rPr>
                <w:rFonts w:ascii="Sarabun" w:hAnsi="Sarabun" w:cs="Sarabun"/>
                <w:sz w:val="22"/>
                <w:szCs w:val="22"/>
              </w:rPr>
              <w:t>Developing and maintaining the required detailed knowledge of all related technologies, parameters and processes in the modules of the integrated Business Application systems for which responsibility is held</w:t>
            </w:r>
            <w:r w:rsidRPr="00EE6470">
              <w:rPr>
                <w:rFonts w:ascii="Sarabun" w:hAnsi="Sarabun" w:cs="Sarabun"/>
                <w:sz w:val="20"/>
              </w:rPr>
              <w:t xml:space="preserve">. </w:t>
            </w:r>
          </w:p>
        </w:tc>
      </w:tr>
    </w:tbl>
    <w:p w14:paraId="214C16D5" w14:textId="77777777" w:rsidR="005C5CAC" w:rsidRPr="00EE6470" w:rsidRDefault="005C5CAC">
      <w:pPr>
        <w:rPr>
          <w:rFonts w:ascii="Sarabun" w:hAnsi="Sarabun" w:cs="Sarabun"/>
          <w:color w:val="000000"/>
          <w:sz w:val="22"/>
          <w:szCs w:val="22"/>
        </w:rPr>
      </w:pPr>
    </w:p>
    <w:tbl>
      <w:tblPr>
        <w:tblW w:w="10188" w:type="dxa"/>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tblLayout w:type="fixed"/>
        <w:tblLook w:val="0000" w:firstRow="0" w:lastRow="0" w:firstColumn="0" w:lastColumn="0" w:noHBand="0" w:noVBand="0"/>
      </w:tblPr>
      <w:tblGrid>
        <w:gridCol w:w="2988"/>
        <w:gridCol w:w="4230"/>
        <w:gridCol w:w="779"/>
        <w:gridCol w:w="2191"/>
      </w:tblGrid>
      <w:tr w:rsidR="005C5CAC" w:rsidRPr="00EE6470" w14:paraId="58FF9F1F" w14:textId="77777777">
        <w:tc>
          <w:tcPr>
            <w:tcW w:w="10188" w:type="dxa"/>
            <w:gridSpan w:val="4"/>
            <w:tcBorders>
              <w:bottom w:val="nil"/>
            </w:tcBorders>
            <w:shd w:val="clear" w:color="auto" w:fill="005071"/>
          </w:tcPr>
          <w:p w14:paraId="7F14B8B9" w14:textId="77777777" w:rsidR="005C5CAC" w:rsidRPr="00EE6470" w:rsidRDefault="005C5CAC" w:rsidP="00F13588">
            <w:pPr>
              <w:numPr>
                <w:ilvl w:val="0"/>
                <w:numId w:val="1"/>
              </w:numPr>
              <w:spacing w:before="60" w:after="60"/>
              <w:rPr>
                <w:rFonts w:ascii="Sarabun" w:hAnsi="Sarabun" w:cs="Sarabun"/>
                <w:b/>
                <w:color w:val="FFFFFF"/>
                <w:sz w:val="22"/>
                <w:szCs w:val="22"/>
              </w:rPr>
            </w:pPr>
            <w:r w:rsidRPr="00EE6470">
              <w:rPr>
                <w:rFonts w:ascii="Sarabun" w:hAnsi="Sarabun" w:cs="Sarabun"/>
                <w:b/>
                <w:color w:val="FFFFFF"/>
                <w:sz w:val="22"/>
                <w:szCs w:val="22"/>
              </w:rPr>
              <w:t>AGREEMENT</w:t>
            </w:r>
          </w:p>
        </w:tc>
      </w:tr>
      <w:tr w:rsidR="005C5CAC" w:rsidRPr="00EE6470" w14:paraId="3D7831D4" w14:textId="77777777">
        <w:tc>
          <w:tcPr>
            <w:tcW w:w="2988" w:type="dxa"/>
            <w:tcBorders>
              <w:top w:val="nil"/>
              <w:left w:val="nil"/>
              <w:bottom w:val="dotted" w:sz="4" w:space="0" w:color="auto"/>
              <w:right w:val="nil"/>
            </w:tcBorders>
            <w:shd w:val="clear" w:color="auto" w:fill="auto"/>
          </w:tcPr>
          <w:p w14:paraId="6188434C" w14:textId="77777777" w:rsidR="005C5CAC" w:rsidRPr="00EE6470" w:rsidRDefault="005C5CAC" w:rsidP="007D5C8D">
            <w:pPr>
              <w:spacing w:before="120" w:after="120"/>
              <w:ind w:left="360" w:hanging="360"/>
              <w:rPr>
                <w:rFonts w:ascii="Sarabun" w:hAnsi="Sarabun" w:cs="Sarabun"/>
                <w:b/>
                <w:color w:val="005071"/>
                <w:sz w:val="22"/>
                <w:szCs w:val="22"/>
              </w:rPr>
            </w:pPr>
            <w:r w:rsidRPr="00EE6470">
              <w:rPr>
                <w:rFonts w:ascii="Sarabun" w:hAnsi="Sarabun" w:cs="Sarabun"/>
                <w:b/>
                <w:color w:val="005071"/>
                <w:sz w:val="22"/>
                <w:szCs w:val="22"/>
              </w:rPr>
              <w:t>Job Holders’ Signature:</w:t>
            </w:r>
          </w:p>
        </w:tc>
        <w:tc>
          <w:tcPr>
            <w:tcW w:w="4230" w:type="dxa"/>
            <w:tcBorders>
              <w:top w:val="nil"/>
              <w:left w:val="nil"/>
              <w:bottom w:val="dotted" w:sz="4" w:space="0" w:color="auto"/>
              <w:right w:val="nil"/>
            </w:tcBorders>
            <w:shd w:val="clear" w:color="auto" w:fill="auto"/>
          </w:tcPr>
          <w:p w14:paraId="438AAF0C" w14:textId="77777777" w:rsidR="005C5CAC" w:rsidRPr="00EE6470" w:rsidRDefault="005C5CAC" w:rsidP="007D5C8D">
            <w:pPr>
              <w:spacing w:before="120" w:after="120"/>
              <w:ind w:left="360" w:hanging="360"/>
              <w:rPr>
                <w:rFonts w:ascii="Sarabun" w:hAnsi="Sarabun" w:cs="Sarabun"/>
                <w:b/>
                <w:color w:val="005071"/>
                <w:sz w:val="22"/>
                <w:szCs w:val="22"/>
              </w:rPr>
            </w:pPr>
          </w:p>
        </w:tc>
        <w:tc>
          <w:tcPr>
            <w:tcW w:w="779" w:type="dxa"/>
            <w:tcBorders>
              <w:top w:val="nil"/>
              <w:left w:val="nil"/>
              <w:bottom w:val="dotted" w:sz="4" w:space="0" w:color="auto"/>
              <w:right w:val="nil"/>
            </w:tcBorders>
            <w:shd w:val="clear" w:color="auto" w:fill="auto"/>
          </w:tcPr>
          <w:p w14:paraId="3A6A438A" w14:textId="77777777" w:rsidR="005C5CAC" w:rsidRPr="00EE6470" w:rsidRDefault="005C5CAC" w:rsidP="007D5C8D">
            <w:pPr>
              <w:spacing w:before="120" w:after="120"/>
              <w:ind w:left="360" w:hanging="360"/>
              <w:rPr>
                <w:rFonts w:ascii="Sarabun" w:hAnsi="Sarabun" w:cs="Sarabun"/>
                <w:b/>
                <w:color w:val="005071"/>
                <w:sz w:val="22"/>
                <w:szCs w:val="22"/>
              </w:rPr>
            </w:pPr>
            <w:r w:rsidRPr="00EE6470">
              <w:rPr>
                <w:rFonts w:ascii="Sarabun" w:hAnsi="Sarabun" w:cs="Sarabun"/>
                <w:b/>
                <w:color w:val="005071"/>
                <w:sz w:val="22"/>
                <w:szCs w:val="22"/>
              </w:rPr>
              <w:t>Date:</w:t>
            </w:r>
          </w:p>
        </w:tc>
        <w:tc>
          <w:tcPr>
            <w:tcW w:w="2191" w:type="dxa"/>
            <w:tcBorders>
              <w:top w:val="nil"/>
              <w:left w:val="nil"/>
              <w:bottom w:val="dotted" w:sz="4" w:space="0" w:color="auto"/>
              <w:right w:val="nil"/>
            </w:tcBorders>
            <w:shd w:val="clear" w:color="auto" w:fill="auto"/>
          </w:tcPr>
          <w:p w14:paraId="19ADD95B" w14:textId="77777777" w:rsidR="005C5CAC" w:rsidRPr="00EE6470" w:rsidRDefault="005C5CAC" w:rsidP="007D5C8D">
            <w:pPr>
              <w:spacing w:before="120" w:after="120"/>
              <w:ind w:left="360" w:hanging="360"/>
              <w:rPr>
                <w:rFonts w:ascii="Sarabun" w:hAnsi="Sarabun" w:cs="Sarabun"/>
                <w:b/>
                <w:color w:val="005071"/>
                <w:sz w:val="22"/>
                <w:szCs w:val="22"/>
              </w:rPr>
            </w:pPr>
          </w:p>
        </w:tc>
      </w:tr>
      <w:tr w:rsidR="005C5CAC" w:rsidRPr="00EE6470" w14:paraId="2740D2FB" w14:textId="77777777">
        <w:tc>
          <w:tcPr>
            <w:tcW w:w="2988" w:type="dxa"/>
            <w:tcBorders>
              <w:top w:val="dotted" w:sz="4" w:space="0" w:color="auto"/>
              <w:left w:val="nil"/>
              <w:bottom w:val="dotted" w:sz="4" w:space="0" w:color="auto"/>
              <w:right w:val="nil"/>
            </w:tcBorders>
            <w:shd w:val="clear" w:color="auto" w:fill="auto"/>
          </w:tcPr>
          <w:p w14:paraId="471C6D94" w14:textId="77777777" w:rsidR="005C5CAC" w:rsidRPr="00EE6470" w:rsidRDefault="005C5CAC" w:rsidP="007D5C8D">
            <w:pPr>
              <w:spacing w:before="120" w:after="120"/>
              <w:ind w:left="360" w:hanging="360"/>
              <w:rPr>
                <w:rFonts w:ascii="Sarabun" w:hAnsi="Sarabun" w:cs="Sarabun"/>
                <w:b/>
                <w:color w:val="005071"/>
                <w:sz w:val="22"/>
                <w:szCs w:val="22"/>
              </w:rPr>
            </w:pPr>
            <w:r w:rsidRPr="00EE6470">
              <w:rPr>
                <w:rFonts w:ascii="Sarabun" w:hAnsi="Sarabun" w:cs="Sarabun"/>
                <w:b/>
                <w:color w:val="005071"/>
                <w:sz w:val="22"/>
                <w:szCs w:val="22"/>
              </w:rPr>
              <w:t>Line Managers’ Signature:</w:t>
            </w:r>
          </w:p>
        </w:tc>
        <w:tc>
          <w:tcPr>
            <w:tcW w:w="4230" w:type="dxa"/>
            <w:tcBorders>
              <w:top w:val="dotted" w:sz="4" w:space="0" w:color="auto"/>
              <w:left w:val="nil"/>
              <w:bottom w:val="dotted" w:sz="4" w:space="0" w:color="auto"/>
              <w:right w:val="nil"/>
            </w:tcBorders>
            <w:shd w:val="clear" w:color="auto" w:fill="auto"/>
          </w:tcPr>
          <w:p w14:paraId="28A49F42" w14:textId="77777777" w:rsidR="005C5CAC" w:rsidRPr="00EE6470" w:rsidRDefault="005C5CAC" w:rsidP="007D5C8D">
            <w:pPr>
              <w:spacing w:before="120" w:after="120"/>
              <w:ind w:left="360" w:hanging="360"/>
              <w:rPr>
                <w:rFonts w:ascii="Sarabun" w:hAnsi="Sarabun" w:cs="Sarabun"/>
                <w:b/>
                <w:color w:val="005071"/>
                <w:sz w:val="22"/>
                <w:szCs w:val="22"/>
              </w:rPr>
            </w:pPr>
          </w:p>
        </w:tc>
        <w:tc>
          <w:tcPr>
            <w:tcW w:w="779" w:type="dxa"/>
            <w:tcBorders>
              <w:top w:val="dotted" w:sz="4" w:space="0" w:color="auto"/>
              <w:left w:val="nil"/>
              <w:bottom w:val="dotted" w:sz="4" w:space="0" w:color="auto"/>
              <w:right w:val="nil"/>
            </w:tcBorders>
            <w:shd w:val="clear" w:color="auto" w:fill="auto"/>
          </w:tcPr>
          <w:p w14:paraId="4E7E6E4F" w14:textId="77777777" w:rsidR="005C5CAC" w:rsidRPr="00EE6470" w:rsidRDefault="005C5CAC" w:rsidP="007D5C8D">
            <w:pPr>
              <w:spacing w:before="120" w:after="120"/>
              <w:ind w:left="360" w:hanging="360"/>
              <w:rPr>
                <w:rFonts w:ascii="Sarabun" w:hAnsi="Sarabun" w:cs="Sarabun"/>
                <w:b/>
                <w:color w:val="005071"/>
                <w:sz w:val="22"/>
                <w:szCs w:val="22"/>
              </w:rPr>
            </w:pPr>
            <w:r w:rsidRPr="00EE6470">
              <w:rPr>
                <w:rFonts w:ascii="Sarabun" w:hAnsi="Sarabun" w:cs="Sarabun"/>
                <w:b/>
                <w:color w:val="005071"/>
                <w:sz w:val="22"/>
                <w:szCs w:val="22"/>
              </w:rPr>
              <w:t>Date:</w:t>
            </w:r>
          </w:p>
        </w:tc>
        <w:tc>
          <w:tcPr>
            <w:tcW w:w="2191" w:type="dxa"/>
            <w:tcBorders>
              <w:top w:val="dotted" w:sz="4" w:space="0" w:color="auto"/>
              <w:left w:val="nil"/>
              <w:bottom w:val="dotted" w:sz="4" w:space="0" w:color="auto"/>
              <w:right w:val="nil"/>
            </w:tcBorders>
            <w:shd w:val="clear" w:color="auto" w:fill="auto"/>
          </w:tcPr>
          <w:p w14:paraId="635AA38A" w14:textId="77777777" w:rsidR="005C5CAC" w:rsidRPr="00EE6470" w:rsidRDefault="005C5CAC" w:rsidP="007D5C8D">
            <w:pPr>
              <w:spacing w:before="120" w:after="120"/>
              <w:ind w:left="360" w:hanging="360"/>
              <w:rPr>
                <w:rFonts w:ascii="Sarabun" w:hAnsi="Sarabun" w:cs="Sarabun"/>
                <w:b/>
                <w:color w:val="005071"/>
                <w:sz w:val="22"/>
                <w:szCs w:val="22"/>
              </w:rPr>
            </w:pPr>
          </w:p>
        </w:tc>
      </w:tr>
    </w:tbl>
    <w:p w14:paraId="7CEAA598" w14:textId="3BFDE3EF" w:rsidR="00253F2C" w:rsidRPr="00EE6470" w:rsidRDefault="00253F2C" w:rsidP="001E53D9">
      <w:pPr>
        <w:rPr>
          <w:rFonts w:ascii="Sarabun" w:hAnsi="Sarabun" w:cs="Sarabun"/>
          <w:color w:val="000000"/>
          <w:sz w:val="22"/>
          <w:szCs w:val="22"/>
        </w:rPr>
      </w:pPr>
    </w:p>
    <w:sectPr w:rsidR="00253F2C" w:rsidRPr="00EE6470">
      <w:headerReference w:type="default" r:id="rId12"/>
      <w:footerReference w:type="default" r:id="rId13"/>
      <w:pgSz w:w="11909" w:h="16834" w:code="9"/>
      <w:pgMar w:top="432" w:right="850" w:bottom="432" w:left="850" w:header="576" w:footer="720" w:gutter="288"/>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A14A1" w14:textId="77777777" w:rsidR="007E56E2" w:rsidRDefault="007E56E2">
      <w:r>
        <w:separator/>
      </w:r>
    </w:p>
  </w:endnote>
  <w:endnote w:type="continuationSeparator" w:id="0">
    <w:p w14:paraId="02D8DC9A" w14:textId="77777777" w:rsidR="007E56E2" w:rsidRDefault="007E56E2">
      <w:r>
        <w:continuationSeparator/>
      </w:r>
    </w:p>
  </w:endnote>
  <w:endnote w:type="continuationNotice" w:id="1">
    <w:p w14:paraId="4384AED2" w14:textId="77777777" w:rsidR="007E56E2" w:rsidRDefault="007E5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arabun">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7A180" w14:textId="77777777" w:rsidR="007900F0" w:rsidRDefault="00685394" w:rsidP="003E05B9">
    <w:pPr>
      <w:pStyle w:val="Footer"/>
      <w:rPr>
        <w:rFonts w:ascii="Arial" w:hAnsi="Arial" w:cs="Arial"/>
        <w:sz w:val="20"/>
      </w:rPr>
    </w:pPr>
    <w:r>
      <w:rPr>
        <w:rFonts w:ascii="Arial" w:hAnsi="Arial" w:cs="Arial"/>
        <w:sz w:val="20"/>
      </w:rPr>
      <w:pict w14:anchorId="30321910">
        <v:rect id="_x0000_i1026" style="width:0;height:1.5pt" o:hralign="center" o:hrstd="t" o:hr="t" fillcolor="#aca899" stroked="f"/>
      </w:pict>
    </w:r>
  </w:p>
  <w:p w14:paraId="16FB9CB8" w14:textId="6093BC81" w:rsidR="003E05B9" w:rsidRDefault="007C4544">
    <w:pPr>
      <w:pStyle w:val="Footer"/>
      <w:rPr>
        <w:rFonts w:ascii="Arial" w:hAnsi="Arial" w:cs="Arial"/>
        <w:sz w:val="20"/>
      </w:rPr>
    </w:pPr>
    <w:r>
      <w:rPr>
        <w:rFonts w:ascii="Arial" w:hAnsi="Arial" w:cs="Arial"/>
        <w:sz w:val="20"/>
      </w:rPr>
      <w:t xml:space="preserve">Version </w:t>
    </w:r>
    <w:r w:rsidR="00EC66B6">
      <w:rPr>
        <w:rFonts w:ascii="Arial" w:hAnsi="Arial" w:cs="Arial"/>
        <w:sz w:val="20"/>
      </w:rPr>
      <w:t>4</w:t>
    </w:r>
    <w:r w:rsidR="003E05B9" w:rsidRPr="003E05B9">
      <w:rPr>
        <w:rFonts w:ascii="Arial" w:hAnsi="Arial" w:cs="Arial"/>
        <w:sz w:val="20"/>
      </w:rPr>
      <w:t xml:space="preserve">  </w:t>
    </w:r>
    <w:r>
      <w:rPr>
        <w:rFonts w:ascii="Arial" w:hAnsi="Arial" w:cs="Arial"/>
        <w:sz w:val="20"/>
      </w:rPr>
      <w:t xml:space="preserve"> </w:t>
    </w:r>
    <w:r w:rsidR="00EC66B6">
      <w:rPr>
        <w:rFonts w:ascii="Arial" w:hAnsi="Arial" w:cs="Arial"/>
        <w:sz w:val="20"/>
      </w:rPr>
      <w:t>June 2021</w:t>
    </w:r>
    <w:r w:rsidR="003E05B9" w:rsidRPr="003E05B9">
      <w:rPr>
        <w:rFonts w:ascii="Arial" w:hAnsi="Arial" w:cs="Arial"/>
        <w:sz w:val="20"/>
      </w:rPr>
      <w:t xml:space="preserve">        </w:t>
    </w:r>
    <w:r w:rsidR="003E05B9" w:rsidRPr="003E05B9">
      <w:rPr>
        <w:rStyle w:val="PageNumber"/>
        <w:sz w:val="20"/>
      </w:rPr>
      <w:t xml:space="preserve">                                                                                        </w:t>
    </w:r>
    <w:r w:rsidR="003E05B9">
      <w:rPr>
        <w:rStyle w:val="PageNumber"/>
        <w:sz w:val="20"/>
      </w:rPr>
      <w:t xml:space="preserve">                       </w:t>
    </w:r>
    <w:r w:rsidR="003E05B9" w:rsidRPr="003E05B9">
      <w:rPr>
        <w:rStyle w:val="PageNumber"/>
        <w:sz w:val="20"/>
      </w:rPr>
      <w:t xml:space="preserve">              </w:t>
    </w:r>
    <w:r w:rsidR="003E05B9" w:rsidRPr="003E05B9">
      <w:rPr>
        <w:rStyle w:val="PageNumber"/>
        <w:rFonts w:ascii="Arial" w:hAnsi="Arial" w:cs="Arial"/>
        <w:sz w:val="20"/>
      </w:rPr>
      <w:t xml:space="preserve">Page </w:t>
    </w:r>
    <w:r w:rsidR="003E05B9" w:rsidRPr="003E05B9">
      <w:rPr>
        <w:rStyle w:val="PageNumber"/>
        <w:rFonts w:ascii="Arial" w:hAnsi="Arial" w:cs="Arial"/>
        <w:sz w:val="20"/>
      </w:rPr>
      <w:fldChar w:fldCharType="begin"/>
    </w:r>
    <w:r w:rsidR="003E05B9" w:rsidRPr="003E05B9">
      <w:rPr>
        <w:rStyle w:val="PageNumber"/>
        <w:rFonts w:ascii="Arial" w:hAnsi="Arial" w:cs="Arial"/>
        <w:sz w:val="20"/>
      </w:rPr>
      <w:instrText xml:space="preserve"> PAGE </w:instrText>
    </w:r>
    <w:r w:rsidR="003E05B9" w:rsidRPr="003E05B9">
      <w:rPr>
        <w:rStyle w:val="PageNumber"/>
        <w:rFonts w:ascii="Arial" w:hAnsi="Arial" w:cs="Arial"/>
        <w:sz w:val="20"/>
      </w:rPr>
      <w:fldChar w:fldCharType="separate"/>
    </w:r>
    <w:r w:rsidR="009F1BCD">
      <w:rPr>
        <w:rStyle w:val="PageNumber"/>
        <w:rFonts w:ascii="Arial" w:hAnsi="Arial" w:cs="Arial"/>
        <w:noProof/>
        <w:sz w:val="20"/>
      </w:rPr>
      <w:t>1</w:t>
    </w:r>
    <w:r w:rsidR="003E05B9" w:rsidRPr="003E05B9">
      <w:rPr>
        <w:rStyle w:val="PageNumber"/>
        <w:rFonts w:ascii="Arial" w:hAnsi="Arial" w:cs="Arial"/>
        <w:sz w:val="20"/>
      </w:rPr>
      <w:fldChar w:fldCharType="end"/>
    </w:r>
    <w:r w:rsidR="003E05B9" w:rsidRPr="003E05B9">
      <w:rPr>
        <w:rStyle w:val="PageNumber"/>
        <w:rFonts w:ascii="Arial" w:hAnsi="Arial" w:cs="Arial"/>
        <w:sz w:val="20"/>
      </w:rPr>
      <w:t xml:space="preserve"> of </w:t>
    </w:r>
    <w:r w:rsidR="003E05B9" w:rsidRPr="003E05B9">
      <w:rPr>
        <w:rStyle w:val="PageNumber"/>
        <w:rFonts w:ascii="Arial" w:hAnsi="Arial" w:cs="Arial"/>
        <w:sz w:val="20"/>
      </w:rPr>
      <w:fldChar w:fldCharType="begin"/>
    </w:r>
    <w:r w:rsidR="003E05B9" w:rsidRPr="003E05B9">
      <w:rPr>
        <w:rStyle w:val="PageNumber"/>
        <w:rFonts w:ascii="Arial" w:hAnsi="Arial" w:cs="Arial"/>
        <w:sz w:val="20"/>
      </w:rPr>
      <w:instrText xml:space="preserve"> NUMPAGES </w:instrText>
    </w:r>
    <w:r w:rsidR="003E05B9" w:rsidRPr="003E05B9">
      <w:rPr>
        <w:rStyle w:val="PageNumber"/>
        <w:rFonts w:ascii="Arial" w:hAnsi="Arial" w:cs="Arial"/>
        <w:sz w:val="20"/>
      </w:rPr>
      <w:fldChar w:fldCharType="separate"/>
    </w:r>
    <w:r w:rsidR="009F1BCD">
      <w:rPr>
        <w:rStyle w:val="PageNumber"/>
        <w:rFonts w:ascii="Arial" w:hAnsi="Arial" w:cs="Arial"/>
        <w:noProof/>
        <w:sz w:val="20"/>
      </w:rPr>
      <w:t>3</w:t>
    </w:r>
    <w:r w:rsidR="003E05B9" w:rsidRPr="003E05B9">
      <w:rPr>
        <w:rStyle w:val="PageNumber"/>
        <w:rFonts w:ascii="Arial" w:hAnsi="Arial" w:cs="Arial"/>
        <w:sz w:val="20"/>
      </w:rPr>
      <w:fldChar w:fldCharType="end"/>
    </w:r>
  </w:p>
  <w:p w14:paraId="4DB803ED" w14:textId="77777777" w:rsidR="007900F0" w:rsidRPr="007900F0" w:rsidRDefault="007900F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1E733" w14:textId="77777777" w:rsidR="007E56E2" w:rsidRDefault="007E56E2">
      <w:r>
        <w:separator/>
      </w:r>
    </w:p>
  </w:footnote>
  <w:footnote w:type="continuationSeparator" w:id="0">
    <w:p w14:paraId="7AAD525D" w14:textId="77777777" w:rsidR="007E56E2" w:rsidRDefault="007E56E2">
      <w:r>
        <w:continuationSeparator/>
      </w:r>
    </w:p>
  </w:footnote>
  <w:footnote w:type="continuationNotice" w:id="1">
    <w:p w14:paraId="65D35629" w14:textId="77777777" w:rsidR="007E56E2" w:rsidRDefault="007E5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3DDC6" w14:textId="77777777" w:rsidR="000822E2" w:rsidRPr="003C0AEB" w:rsidRDefault="000822E2">
    <w:pPr>
      <w:pStyle w:val="Header"/>
      <w:jc w:val="center"/>
      <w:rPr>
        <w:rFonts w:ascii="Verdana" w:hAnsi="Verdana"/>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6.5pt;height:46.5pt" o:bullet="t">
        <v:imagedata r:id="rId1" o:title="O"/>
      </v:shape>
    </w:pict>
  </w:numPicBullet>
  <w:abstractNum w:abstractNumId="0" w15:restartNumberingAfterBreak="0">
    <w:nsid w:val="048C2C9B"/>
    <w:multiLevelType w:val="hybridMultilevel"/>
    <w:tmpl w:val="A8BCC24C"/>
    <w:lvl w:ilvl="0" w:tplc="792605C4">
      <w:start w:val="1"/>
      <w:numFmt w:val="bullet"/>
      <w:lvlText w:val="■"/>
      <w:lvlJc w:val="left"/>
      <w:pPr>
        <w:ind w:left="1004" w:hanging="360"/>
      </w:pPr>
      <w:rPr>
        <w:rFonts w:ascii="Arial" w:hAnsi="Arial" w:hint="default"/>
        <w:color w:val="0070C0"/>
        <w:sz w:val="20"/>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98277EA"/>
    <w:multiLevelType w:val="hybridMultilevel"/>
    <w:tmpl w:val="FC8E591A"/>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195554"/>
    <w:multiLevelType w:val="hybridMultilevel"/>
    <w:tmpl w:val="48DE0248"/>
    <w:lvl w:ilvl="0" w:tplc="04090001">
      <w:start w:val="1"/>
      <w:numFmt w:val="bullet"/>
      <w:lvlText w:val=""/>
      <w:lvlJc w:val="left"/>
      <w:pPr>
        <w:tabs>
          <w:tab w:val="num" w:pos="1080"/>
        </w:tabs>
        <w:ind w:left="1080" w:hanging="360"/>
      </w:pPr>
      <w:rPr>
        <w:rFonts w:ascii="Symbol" w:hAnsi="Symbol" w:hint="default"/>
      </w:rPr>
    </w:lvl>
    <w:lvl w:ilvl="1" w:tplc="4CEE9DD8">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8031EF"/>
    <w:multiLevelType w:val="hybridMultilevel"/>
    <w:tmpl w:val="D584CE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D0D63"/>
    <w:multiLevelType w:val="hybridMultilevel"/>
    <w:tmpl w:val="784EEF24"/>
    <w:lvl w:ilvl="0" w:tplc="04090001">
      <w:start w:val="1"/>
      <w:numFmt w:val="bullet"/>
      <w:lvlText w:val=""/>
      <w:lvlJc w:val="left"/>
      <w:pPr>
        <w:tabs>
          <w:tab w:val="num" w:pos="1080"/>
        </w:tabs>
        <w:ind w:left="1080" w:hanging="360"/>
      </w:pPr>
      <w:rPr>
        <w:rFonts w:ascii="Symbol" w:hAnsi="Symbol" w:hint="default"/>
      </w:rPr>
    </w:lvl>
    <w:lvl w:ilvl="1" w:tplc="4CEE9DD8">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005071"/>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66"/>
    <w:rsid w:val="00006B4D"/>
    <w:rsid w:val="00007DF3"/>
    <w:rsid w:val="0002062C"/>
    <w:rsid w:val="00025A85"/>
    <w:rsid w:val="00036AE1"/>
    <w:rsid w:val="00043F55"/>
    <w:rsid w:val="00061E78"/>
    <w:rsid w:val="000726A2"/>
    <w:rsid w:val="000822E2"/>
    <w:rsid w:val="00091556"/>
    <w:rsid w:val="000A0310"/>
    <w:rsid w:val="000B4043"/>
    <w:rsid w:val="000C7F67"/>
    <w:rsid w:val="000D503B"/>
    <w:rsid w:val="000F29FA"/>
    <w:rsid w:val="0011488F"/>
    <w:rsid w:val="00121B1C"/>
    <w:rsid w:val="00160B3F"/>
    <w:rsid w:val="0016254E"/>
    <w:rsid w:val="00171CE6"/>
    <w:rsid w:val="001746A1"/>
    <w:rsid w:val="00184912"/>
    <w:rsid w:val="00193DBE"/>
    <w:rsid w:val="001B6ECC"/>
    <w:rsid w:val="001C1265"/>
    <w:rsid w:val="001C4E1D"/>
    <w:rsid w:val="001E53D9"/>
    <w:rsid w:val="001E68B3"/>
    <w:rsid w:val="002055F0"/>
    <w:rsid w:val="00212432"/>
    <w:rsid w:val="00214E24"/>
    <w:rsid w:val="00225918"/>
    <w:rsid w:val="00237AC3"/>
    <w:rsid w:val="00242BAC"/>
    <w:rsid w:val="00243422"/>
    <w:rsid w:val="00253F2C"/>
    <w:rsid w:val="00256AAD"/>
    <w:rsid w:val="002A6389"/>
    <w:rsid w:val="002B738A"/>
    <w:rsid w:val="002C2030"/>
    <w:rsid w:val="002F35FA"/>
    <w:rsid w:val="00300AF0"/>
    <w:rsid w:val="00335D60"/>
    <w:rsid w:val="00351071"/>
    <w:rsid w:val="00374E98"/>
    <w:rsid w:val="00375B66"/>
    <w:rsid w:val="003A06A8"/>
    <w:rsid w:val="003C424D"/>
    <w:rsid w:val="003E05B9"/>
    <w:rsid w:val="003F5252"/>
    <w:rsid w:val="00420FAC"/>
    <w:rsid w:val="00422A92"/>
    <w:rsid w:val="00434688"/>
    <w:rsid w:val="004401A5"/>
    <w:rsid w:val="00444B44"/>
    <w:rsid w:val="00466FD6"/>
    <w:rsid w:val="004704CA"/>
    <w:rsid w:val="004974EF"/>
    <w:rsid w:val="004B7A03"/>
    <w:rsid w:val="004E4E14"/>
    <w:rsid w:val="004F42D8"/>
    <w:rsid w:val="004F489D"/>
    <w:rsid w:val="00505309"/>
    <w:rsid w:val="005108DA"/>
    <w:rsid w:val="00517956"/>
    <w:rsid w:val="005303B9"/>
    <w:rsid w:val="00540D3C"/>
    <w:rsid w:val="00561F4F"/>
    <w:rsid w:val="005646EB"/>
    <w:rsid w:val="00583F3C"/>
    <w:rsid w:val="00593F4D"/>
    <w:rsid w:val="005B36DD"/>
    <w:rsid w:val="005B578E"/>
    <w:rsid w:val="005C10C9"/>
    <w:rsid w:val="005C5CAC"/>
    <w:rsid w:val="005D0111"/>
    <w:rsid w:val="00605555"/>
    <w:rsid w:val="00613353"/>
    <w:rsid w:val="006140C5"/>
    <w:rsid w:val="006307E4"/>
    <w:rsid w:val="006341DC"/>
    <w:rsid w:val="00665D33"/>
    <w:rsid w:val="00667F6E"/>
    <w:rsid w:val="00670DF1"/>
    <w:rsid w:val="00672BC1"/>
    <w:rsid w:val="0067305C"/>
    <w:rsid w:val="00673184"/>
    <w:rsid w:val="00685394"/>
    <w:rsid w:val="006926A0"/>
    <w:rsid w:val="00696673"/>
    <w:rsid w:val="006A53BB"/>
    <w:rsid w:val="006B576F"/>
    <w:rsid w:val="006B6385"/>
    <w:rsid w:val="006D66B4"/>
    <w:rsid w:val="006E6B73"/>
    <w:rsid w:val="006F4D5A"/>
    <w:rsid w:val="0071427E"/>
    <w:rsid w:val="007147B4"/>
    <w:rsid w:val="00715F42"/>
    <w:rsid w:val="00736EBE"/>
    <w:rsid w:val="007421A9"/>
    <w:rsid w:val="00774065"/>
    <w:rsid w:val="007900F0"/>
    <w:rsid w:val="007A24CF"/>
    <w:rsid w:val="007C13EE"/>
    <w:rsid w:val="007C1B50"/>
    <w:rsid w:val="007C32EC"/>
    <w:rsid w:val="007C4544"/>
    <w:rsid w:val="007D5C8D"/>
    <w:rsid w:val="007E2452"/>
    <w:rsid w:val="007E56E2"/>
    <w:rsid w:val="00812A8E"/>
    <w:rsid w:val="00844187"/>
    <w:rsid w:val="00861113"/>
    <w:rsid w:val="00871FF1"/>
    <w:rsid w:val="0087640A"/>
    <w:rsid w:val="00886E41"/>
    <w:rsid w:val="008A5D44"/>
    <w:rsid w:val="008B35BB"/>
    <w:rsid w:val="008C4035"/>
    <w:rsid w:val="008C4BCE"/>
    <w:rsid w:val="008C5300"/>
    <w:rsid w:val="008D138C"/>
    <w:rsid w:val="008D60F0"/>
    <w:rsid w:val="008F1ECF"/>
    <w:rsid w:val="009166DB"/>
    <w:rsid w:val="00932E93"/>
    <w:rsid w:val="00935613"/>
    <w:rsid w:val="0094030A"/>
    <w:rsid w:val="00943ADB"/>
    <w:rsid w:val="00965DC5"/>
    <w:rsid w:val="00977BA5"/>
    <w:rsid w:val="009A0E9F"/>
    <w:rsid w:val="009A3DFE"/>
    <w:rsid w:val="009B4A1A"/>
    <w:rsid w:val="009F1BCD"/>
    <w:rsid w:val="00A2088A"/>
    <w:rsid w:val="00A5500E"/>
    <w:rsid w:val="00A72D8C"/>
    <w:rsid w:val="00A74F6F"/>
    <w:rsid w:val="00A803DA"/>
    <w:rsid w:val="00AB1832"/>
    <w:rsid w:val="00AB5D87"/>
    <w:rsid w:val="00B11E7B"/>
    <w:rsid w:val="00B23213"/>
    <w:rsid w:val="00B53438"/>
    <w:rsid w:val="00B71797"/>
    <w:rsid w:val="00B81A8E"/>
    <w:rsid w:val="00B85368"/>
    <w:rsid w:val="00B952F9"/>
    <w:rsid w:val="00BA625B"/>
    <w:rsid w:val="00BD0BB5"/>
    <w:rsid w:val="00BE4C0C"/>
    <w:rsid w:val="00C1033D"/>
    <w:rsid w:val="00C108A8"/>
    <w:rsid w:val="00C24B14"/>
    <w:rsid w:val="00C277C5"/>
    <w:rsid w:val="00C576F1"/>
    <w:rsid w:val="00C63A86"/>
    <w:rsid w:val="00C73539"/>
    <w:rsid w:val="00C94856"/>
    <w:rsid w:val="00CA0448"/>
    <w:rsid w:val="00CA4A79"/>
    <w:rsid w:val="00CB2A52"/>
    <w:rsid w:val="00D63D61"/>
    <w:rsid w:val="00D7030E"/>
    <w:rsid w:val="00D73992"/>
    <w:rsid w:val="00D77D51"/>
    <w:rsid w:val="00DA1D42"/>
    <w:rsid w:val="00DB5515"/>
    <w:rsid w:val="00DB62F2"/>
    <w:rsid w:val="00DC4805"/>
    <w:rsid w:val="00DD045D"/>
    <w:rsid w:val="00DE2734"/>
    <w:rsid w:val="00E113FB"/>
    <w:rsid w:val="00E144D7"/>
    <w:rsid w:val="00E14512"/>
    <w:rsid w:val="00E3334E"/>
    <w:rsid w:val="00E453DA"/>
    <w:rsid w:val="00E66AF4"/>
    <w:rsid w:val="00E72A00"/>
    <w:rsid w:val="00E81818"/>
    <w:rsid w:val="00E94BA8"/>
    <w:rsid w:val="00E96B3C"/>
    <w:rsid w:val="00EB3D08"/>
    <w:rsid w:val="00EB5332"/>
    <w:rsid w:val="00EB6A1E"/>
    <w:rsid w:val="00EC66B6"/>
    <w:rsid w:val="00EE6470"/>
    <w:rsid w:val="00EF5F4D"/>
    <w:rsid w:val="00F05DFA"/>
    <w:rsid w:val="00F13588"/>
    <w:rsid w:val="00F17CCF"/>
    <w:rsid w:val="00F249B8"/>
    <w:rsid w:val="00F409BE"/>
    <w:rsid w:val="00F87D69"/>
    <w:rsid w:val="00F9223A"/>
    <w:rsid w:val="00F93CA6"/>
    <w:rsid w:val="00F97B54"/>
    <w:rsid w:val="00FB5D93"/>
    <w:rsid w:val="00FC35C7"/>
    <w:rsid w:val="00FC691B"/>
    <w:rsid w:val="00FD79D9"/>
    <w:rsid w:val="00FE2446"/>
    <w:rsid w:val="00FE6928"/>
    <w:rsid w:val="1F817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71"/>
    </o:shapedefaults>
    <o:shapelayout v:ext="edit">
      <o:idmap v:ext="edit" data="1"/>
    </o:shapelayout>
  </w:shapeDefaults>
  <w:decimalSymbol w:val="."/>
  <w:listSeparator w:val=","/>
  <w14:docId w14:val="2C9DEA4F"/>
  <w15:chartTrackingRefBased/>
  <w15:docId w15:val="{57FF9B09-EFC6-4600-BAC8-01B8B577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character" w:styleId="PageNumber">
    <w:name w:val="page number"/>
    <w:basedOn w:val="DefaultParagraphFont"/>
    <w:rsid w:val="003E05B9"/>
  </w:style>
  <w:style w:type="character" w:styleId="CommentReference">
    <w:name w:val="annotation reference"/>
    <w:rsid w:val="00253F2C"/>
    <w:rPr>
      <w:sz w:val="16"/>
      <w:szCs w:val="16"/>
    </w:rPr>
  </w:style>
  <w:style w:type="paragraph" w:styleId="CommentText">
    <w:name w:val="annotation text"/>
    <w:basedOn w:val="Normal"/>
    <w:link w:val="CommentTextChar"/>
    <w:rsid w:val="00253F2C"/>
    <w:rPr>
      <w:sz w:val="20"/>
    </w:rPr>
  </w:style>
  <w:style w:type="character" w:customStyle="1" w:styleId="CommentTextChar">
    <w:name w:val="Comment Text Char"/>
    <w:link w:val="CommentText"/>
    <w:rsid w:val="00253F2C"/>
    <w:rPr>
      <w:lang w:eastAsia="en-US"/>
    </w:rPr>
  </w:style>
  <w:style w:type="paragraph" w:styleId="CommentSubject">
    <w:name w:val="annotation subject"/>
    <w:basedOn w:val="CommentText"/>
    <w:next w:val="CommentText"/>
    <w:link w:val="CommentSubjectChar"/>
    <w:rsid w:val="00253F2C"/>
    <w:rPr>
      <w:b/>
      <w:bCs/>
    </w:rPr>
  </w:style>
  <w:style w:type="character" w:customStyle="1" w:styleId="CommentSubjectChar">
    <w:name w:val="Comment Subject Char"/>
    <w:link w:val="CommentSubject"/>
    <w:rsid w:val="00253F2C"/>
    <w:rPr>
      <w:b/>
      <w:bCs/>
      <w:lang w:eastAsia="en-US"/>
    </w:rPr>
  </w:style>
  <w:style w:type="paragraph" w:styleId="BalloonText">
    <w:name w:val="Balloon Text"/>
    <w:basedOn w:val="Normal"/>
    <w:link w:val="BalloonTextChar"/>
    <w:rsid w:val="00253F2C"/>
    <w:rPr>
      <w:rFonts w:ascii="Segoe UI" w:hAnsi="Segoe UI" w:cs="Segoe UI"/>
      <w:sz w:val="18"/>
      <w:szCs w:val="18"/>
    </w:rPr>
  </w:style>
  <w:style w:type="character" w:customStyle="1" w:styleId="BalloonTextChar">
    <w:name w:val="Balloon Text Char"/>
    <w:link w:val="BalloonText"/>
    <w:rsid w:val="00253F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5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5B5798B2E1C49941E48B380F6F34B" ma:contentTypeVersion="13" ma:contentTypeDescription="Create a new document." ma:contentTypeScope="" ma:versionID="c32d690053113e3d30b458f042be9c96">
  <xsd:schema xmlns:xsd="http://www.w3.org/2001/XMLSchema" xmlns:xs="http://www.w3.org/2001/XMLSchema" xmlns:p="http://schemas.microsoft.com/office/2006/metadata/properties" xmlns:ns3="f9709222-81bb-475b-bab3-a5118e4f4d45" xmlns:ns4="b503769f-a4b3-47c1-88d9-eef95c5bc71b" targetNamespace="http://schemas.microsoft.com/office/2006/metadata/properties" ma:root="true" ma:fieldsID="b81ab354cb8c30375c5681294bd093d8" ns3:_="" ns4:_="">
    <xsd:import namespace="f9709222-81bb-475b-bab3-a5118e4f4d45"/>
    <xsd:import namespace="b503769f-a4b3-47c1-88d9-eef95c5bc7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09222-81bb-475b-bab3-a5118e4f4d4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03769f-a4b3-47c1-88d9-eef95c5bc7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7D91D-D8B9-4883-B988-F9C6C3724CB3}">
  <ds:schemaRefs>
    <ds:schemaRef ds:uri="http://schemas.microsoft.com/sharepoint/v3/contenttype/forms"/>
  </ds:schemaRefs>
</ds:datastoreItem>
</file>

<file path=customXml/itemProps2.xml><?xml version="1.0" encoding="utf-8"?>
<ds:datastoreItem xmlns:ds="http://schemas.openxmlformats.org/officeDocument/2006/customXml" ds:itemID="{35B100AF-28CF-4D9F-A727-ED2BE2924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09222-81bb-475b-bab3-a5118e4f4d45"/>
    <ds:schemaRef ds:uri="b503769f-a4b3-47c1-88d9-eef95c5bc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F3A61-1EFE-4CD5-A600-649D34E6FBCD}">
  <ds:schemaRefs>
    <ds:schemaRef ds:uri="http://schemas.openxmlformats.org/officeDocument/2006/bibliography"/>
  </ds:schemaRefs>
</ds:datastoreItem>
</file>

<file path=customXml/itemProps4.xml><?xml version="1.0" encoding="utf-8"?>
<ds:datastoreItem xmlns:ds="http://schemas.openxmlformats.org/officeDocument/2006/customXml" ds:itemID="{369918B8-7FC8-45B0-BE34-A711488CE7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4833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ISD</dc:creator>
  <cp:keywords/>
  <cp:lastModifiedBy>Rebecca Evans</cp:lastModifiedBy>
  <cp:revision>2</cp:revision>
  <cp:lastPrinted>2010-01-14T13:29:00Z</cp:lastPrinted>
  <dcterms:created xsi:type="dcterms:W3CDTF">2021-06-21T13:17:00Z</dcterms:created>
  <dcterms:modified xsi:type="dcterms:W3CDTF">2021-06-21T13:17:00Z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0x010100FEA5B5798B2E1C49941E48B380F6F34B</vt:lpwstr>
  </property>
</Properties>
</file>