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5903B" w14:textId="28892458" w:rsidR="00EB3D08" w:rsidRPr="00514D3E" w:rsidRDefault="0096288F" w:rsidP="00FC68C8">
      <w:pPr>
        <w:tabs>
          <w:tab w:val="left" w:pos="1276"/>
        </w:tabs>
        <w:jc w:val="center"/>
        <w:rPr>
          <w:rFonts w:ascii="Sarabun" w:hAnsi="Sarabun" w:cs="Sarabun"/>
          <w:b/>
          <w:color w:val="0000FF"/>
          <w:sz w:val="16"/>
          <w:szCs w:val="16"/>
          <w:lang w:val="cy-GB"/>
        </w:rPr>
      </w:pPr>
      <w:r w:rsidRPr="00514D3E">
        <w:rPr>
          <w:rFonts w:ascii="Sarabun" w:hAnsi="Sarabun" w:cs="Sarabun"/>
          <w:b/>
          <w:noProof/>
          <w:sz w:val="32"/>
          <w:szCs w:val="32"/>
          <w:lang w:eastAsia="en-GB"/>
        </w:rPr>
        <w:drawing>
          <wp:inline distT="0" distB="0" distL="0" distR="0" wp14:anchorId="49F72524" wp14:editId="4FC75D13">
            <wp:extent cx="2400300" cy="134721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81" cy="135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D08" w:rsidRPr="00514D3E">
        <w:rPr>
          <w:rFonts w:ascii="Sarabun" w:hAnsi="Sarabun" w:cs="Sarabun"/>
          <w:b/>
          <w:sz w:val="32"/>
          <w:szCs w:val="32"/>
          <w:lang w:val="cy-GB"/>
        </w:rPr>
        <w:br w:type="textWrapping" w:clear="all"/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103F61" w:rsidRPr="00514D3E" w14:paraId="0B5DFEF5" w14:textId="77777777" w:rsidTr="00043298">
        <w:trPr>
          <w:trHeight w:val="6700"/>
        </w:trPr>
        <w:tc>
          <w:tcPr>
            <w:tcW w:w="10207" w:type="dxa"/>
            <w:shd w:val="clear" w:color="auto" w:fill="auto"/>
          </w:tcPr>
          <w:tbl>
            <w:tblPr>
              <w:tblW w:w="0" w:type="auto"/>
              <w:tblBorders>
                <w:top w:val="single" w:sz="2" w:space="0" w:color="005071"/>
                <w:left w:val="single" w:sz="2" w:space="0" w:color="005071"/>
                <w:bottom w:val="single" w:sz="2" w:space="0" w:color="005071"/>
                <w:right w:val="single" w:sz="2" w:space="0" w:color="005071"/>
                <w:insideH w:val="single" w:sz="2" w:space="0" w:color="005071"/>
                <w:insideV w:val="single" w:sz="2" w:space="0" w:color="005071"/>
              </w:tblBorders>
              <w:shd w:val="clear" w:color="auto" w:fill="005071"/>
              <w:tblLayout w:type="fixed"/>
              <w:tblLook w:val="01E0" w:firstRow="1" w:lastRow="1" w:firstColumn="1" w:lastColumn="1" w:noHBand="0" w:noVBand="0"/>
            </w:tblPr>
            <w:tblGrid>
              <w:gridCol w:w="10137"/>
            </w:tblGrid>
            <w:tr w:rsidR="00C95E77" w:rsidRPr="00514D3E" w14:paraId="463A32C0" w14:textId="77777777" w:rsidTr="00FC68C8">
              <w:trPr>
                <w:trHeight w:val="240"/>
              </w:trPr>
              <w:tc>
                <w:tcPr>
                  <w:tcW w:w="10137" w:type="dxa"/>
                  <w:shd w:val="clear" w:color="auto" w:fill="0E3859"/>
                </w:tcPr>
                <w:p w14:paraId="15ADC3B8" w14:textId="175C6C6A" w:rsidR="00C95E77" w:rsidRPr="00514D3E" w:rsidRDefault="00FC68C8" w:rsidP="00184105">
                  <w:pPr>
                    <w:spacing w:before="120" w:after="120"/>
                    <w:jc w:val="center"/>
                    <w:rPr>
                      <w:rFonts w:ascii="Sarabun" w:hAnsi="Sarabun" w:cs="Sarabun"/>
                      <w:bCs/>
                      <w:color w:val="FFFFFF"/>
                      <w:sz w:val="28"/>
                      <w:szCs w:val="28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/>
                      <w:color w:val="FFFFFF"/>
                      <w:sz w:val="28"/>
                      <w:szCs w:val="28"/>
                      <w:lang w:val="cy-GB"/>
                    </w:rPr>
                    <w:t>SWYDD-DDISGRIFIAD</w:t>
                  </w:r>
                  <w:r w:rsidR="00C7530F" w:rsidRPr="00514D3E">
                    <w:rPr>
                      <w:rFonts w:ascii="Sarabun" w:hAnsi="Sarabun" w:cs="Sarabun"/>
                      <w:bCs/>
                      <w:color w:val="FFFFFF"/>
                      <w:sz w:val="28"/>
                      <w:szCs w:val="28"/>
                      <w:lang w:val="cy-GB"/>
                    </w:rPr>
                    <w:t xml:space="preserve"> </w:t>
                  </w:r>
                </w:p>
              </w:tc>
            </w:tr>
          </w:tbl>
          <w:p w14:paraId="41B9BF79" w14:textId="77777777" w:rsidR="00C95E77" w:rsidRPr="00514D3E" w:rsidRDefault="00C95E77" w:rsidP="00C95E77">
            <w:pPr>
              <w:rPr>
                <w:rFonts w:ascii="Sarabun" w:hAnsi="Sarabun" w:cs="Sarabun"/>
                <w:bCs/>
                <w:color w:val="000000"/>
                <w:sz w:val="22"/>
                <w:szCs w:val="22"/>
                <w:lang w:val="cy-GB"/>
              </w:rPr>
            </w:pPr>
          </w:p>
          <w:tbl>
            <w:tblPr>
              <w:tblW w:w="10188" w:type="dxa"/>
              <w:tblBorders>
                <w:insideV w:val="single" w:sz="2" w:space="0" w:color="00507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5"/>
              <w:gridCol w:w="7953"/>
            </w:tblGrid>
            <w:tr w:rsidR="00C95E77" w:rsidRPr="00514D3E" w14:paraId="4E0F7831" w14:textId="77777777" w:rsidTr="00FC68C8">
              <w:trPr>
                <w:trHeight w:val="240"/>
              </w:trPr>
              <w:tc>
                <w:tcPr>
                  <w:tcW w:w="10188" w:type="dxa"/>
                  <w:gridSpan w:val="2"/>
                  <w:shd w:val="clear" w:color="auto" w:fill="0E3859"/>
                </w:tcPr>
                <w:p w14:paraId="0DF368FD" w14:textId="18AA1A70" w:rsidR="00C95E77" w:rsidRPr="00514D3E" w:rsidRDefault="00FC68C8" w:rsidP="00184105">
                  <w:pPr>
                    <w:numPr>
                      <w:ilvl w:val="0"/>
                      <w:numId w:val="1"/>
                    </w:numPr>
                    <w:spacing w:before="60" w:after="60"/>
                    <w:rPr>
                      <w:rFonts w:ascii="Sarabun" w:hAnsi="Sarabun" w:cs="Sarabun"/>
                      <w:b/>
                      <w:color w:val="FFFFFF"/>
                      <w:sz w:val="22"/>
                      <w:szCs w:val="22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/>
                      <w:color w:val="FFFFFF"/>
                      <w:sz w:val="22"/>
                      <w:szCs w:val="22"/>
                      <w:lang w:val="cy-GB"/>
                    </w:rPr>
                    <w:t>MANYLION Y SWYDD</w:t>
                  </w:r>
                </w:p>
              </w:tc>
            </w:tr>
            <w:tr w:rsidR="00C95E77" w:rsidRPr="00514D3E" w14:paraId="541B316D" w14:textId="77777777" w:rsidTr="25190A52">
              <w:tc>
                <w:tcPr>
                  <w:tcW w:w="2235" w:type="dxa"/>
                  <w:vAlign w:val="center"/>
                </w:tcPr>
                <w:p w14:paraId="4282D82D" w14:textId="08D0FBFB" w:rsidR="00C95E77" w:rsidRPr="00514D3E" w:rsidRDefault="00FC68C8" w:rsidP="00184105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>Teitl y swydd</w:t>
                  </w:r>
                </w:p>
              </w:tc>
              <w:tc>
                <w:tcPr>
                  <w:tcW w:w="7953" w:type="dxa"/>
                </w:tcPr>
                <w:p w14:paraId="30AC1129" w14:textId="6B5158BD" w:rsidR="00C95E77" w:rsidRPr="00514D3E" w:rsidRDefault="00FC68C8" w:rsidP="00184105">
                  <w:pPr>
                    <w:spacing w:before="60" w:after="60"/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Swyddog Cyfathrebu a Marchnata Corfforaethol</w:t>
                  </w:r>
                </w:p>
              </w:tc>
            </w:tr>
            <w:tr w:rsidR="00C95E77" w:rsidRPr="00514D3E" w14:paraId="0B7BC5B0" w14:textId="77777777" w:rsidTr="25190A52">
              <w:tc>
                <w:tcPr>
                  <w:tcW w:w="2235" w:type="dxa"/>
                  <w:vAlign w:val="center"/>
                </w:tcPr>
                <w:p w14:paraId="32441324" w14:textId="708A70F4" w:rsidR="00C95E77" w:rsidRPr="00514D3E" w:rsidRDefault="00FC68C8" w:rsidP="00184105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>Yn atebol i</w:t>
                  </w:r>
                </w:p>
              </w:tc>
              <w:tc>
                <w:tcPr>
                  <w:tcW w:w="7953" w:type="dxa"/>
                </w:tcPr>
                <w:p w14:paraId="789F1F2C" w14:textId="4395CA09" w:rsidR="00C95E77" w:rsidRPr="00514D3E" w:rsidRDefault="00FC68C8" w:rsidP="00184105">
                  <w:pPr>
                    <w:spacing w:before="60" w:after="60"/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Rheolwr </w:t>
                  </w:r>
                  <w:r w:rsidR="00043298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Cyfathrebu</w:t>
                  </w: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 a Marchnata</w:t>
                  </w:r>
                </w:p>
              </w:tc>
            </w:tr>
            <w:tr w:rsidR="00C95E77" w:rsidRPr="00514D3E" w14:paraId="08D81959" w14:textId="77777777" w:rsidTr="25190A52">
              <w:tc>
                <w:tcPr>
                  <w:tcW w:w="2235" w:type="dxa"/>
                  <w:vAlign w:val="center"/>
                </w:tcPr>
                <w:p w14:paraId="265B973A" w14:textId="284D38A4" w:rsidR="00C95E77" w:rsidRPr="00514D3E" w:rsidRDefault="00FC68C8" w:rsidP="00184105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>Atebol yn uniongyrchol</w:t>
                  </w:r>
                </w:p>
              </w:tc>
              <w:tc>
                <w:tcPr>
                  <w:tcW w:w="7953" w:type="dxa"/>
                </w:tcPr>
                <w:p w14:paraId="22C55EF1" w14:textId="2EA4DAE9" w:rsidR="00C95E77" w:rsidRPr="00514D3E" w:rsidRDefault="00FC68C8" w:rsidP="00184105">
                  <w:pPr>
                    <w:spacing w:before="60" w:after="60"/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Dim</w:t>
                  </w:r>
                </w:p>
              </w:tc>
            </w:tr>
            <w:tr w:rsidR="00C95E77" w:rsidRPr="00514D3E" w14:paraId="10AF039B" w14:textId="77777777" w:rsidTr="25190A52">
              <w:tc>
                <w:tcPr>
                  <w:tcW w:w="2235" w:type="dxa"/>
                  <w:vAlign w:val="center"/>
                </w:tcPr>
                <w:p w14:paraId="65511DFB" w14:textId="589CBEDB" w:rsidR="00C95E77" w:rsidRPr="00514D3E" w:rsidRDefault="00FC68C8" w:rsidP="00184105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>Tîm</w:t>
                  </w:r>
                </w:p>
              </w:tc>
              <w:tc>
                <w:tcPr>
                  <w:tcW w:w="7953" w:type="dxa"/>
                </w:tcPr>
                <w:p w14:paraId="73F81E4A" w14:textId="6F8B0C5C" w:rsidR="00C95E77" w:rsidRPr="00514D3E" w:rsidRDefault="00FC68C8" w:rsidP="00184105">
                  <w:pPr>
                    <w:spacing w:before="60" w:after="60"/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Pobl a Diwylliant</w:t>
                  </w:r>
                  <w:r w:rsidR="00C95E77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C95E77" w:rsidRPr="00514D3E" w14:paraId="7BEF7273" w14:textId="77777777" w:rsidTr="25190A52">
              <w:tc>
                <w:tcPr>
                  <w:tcW w:w="2235" w:type="dxa"/>
                  <w:vAlign w:val="center"/>
                </w:tcPr>
                <w:p w14:paraId="252A1B91" w14:textId="35FCE6F7" w:rsidR="00C95E77" w:rsidRPr="00514D3E" w:rsidRDefault="00FC68C8" w:rsidP="00184105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>Lleoliad</w:t>
                  </w:r>
                </w:p>
              </w:tc>
              <w:tc>
                <w:tcPr>
                  <w:tcW w:w="7953" w:type="dxa"/>
                </w:tcPr>
                <w:p w14:paraId="5B703D60" w14:textId="2CC437AD" w:rsidR="00C95E77" w:rsidRPr="00514D3E" w:rsidRDefault="00FC68C8" w:rsidP="00184105">
                  <w:pPr>
                    <w:spacing w:before="60" w:after="60"/>
                    <w:rPr>
                      <w:rFonts w:ascii="Sarabun" w:eastAsia="Sarabun" w:hAnsi="Sarabun" w:cs="Sarabun"/>
                      <w:color w:val="333333"/>
                      <w:szCs w:val="24"/>
                      <w:lang w:val="cy-GB"/>
                    </w:rPr>
                  </w:pPr>
                  <w:r w:rsidRPr="00514D3E">
                    <w:rPr>
                      <w:rFonts w:ascii="Sarabun" w:eastAsia="Sarabun" w:hAnsi="Sarabun" w:cs="Sarabun"/>
                      <w:color w:val="333333"/>
                      <w:szCs w:val="24"/>
                      <w:lang w:val="cy-GB"/>
                    </w:rPr>
                    <w:t>Gweithio hybrid gartref/Prif Swyddfa Morfa Gele, Abergele</w:t>
                  </w:r>
                </w:p>
              </w:tc>
            </w:tr>
            <w:tr w:rsidR="00C95E77" w:rsidRPr="00514D3E" w14:paraId="63D372A5" w14:textId="77777777" w:rsidTr="00FC68C8">
              <w:trPr>
                <w:trHeight w:val="240"/>
              </w:trPr>
              <w:tc>
                <w:tcPr>
                  <w:tcW w:w="2235" w:type="dxa"/>
                  <w:vAlign w:val="center"/>
                </w:tcPr>
                <w:p w14:paraId="2C06992B" w14:textId="4FE1E923" w:rsidR="00C95E77" w:rsidRPr="00514D3E" w:rsidRDefault="00FC68C8" w:rsidP="00184105">
                  <w:pPr>
                    <w:spacing w:before="60" w:after="60"/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/>
                      <w:color w:val="005071"/>
                      <w:szCs w:val="24"/>
                      <w:lang w:val="cy-GB"/>
                    </w:rPr>
                    <w:t xml:space="preserve">Manylion Cyflog </w:t>
                  </w:r>
                </w:p>
              </w:tc>
              <w:tc>
                <w:tcPr>
                  <w:tcW w:w="7953" w:type="dxa"/>
                  <w:tcBorders>
                    <w:left w:val="single" w:sz="2" w:space="0" w:color="005071"/>
                  </w:tcBorders>
                </w:tcPr>
                <w:p w14:paraId="142ED5F9" w14:textId="2C42E4BD" w:rsidR="00C95E77" w:rsidRPr="00514D3E" w:rsidRDefault="00FC68C8" w:rsidP="00184105">
                  <w:pPr>
                    <w:spacing w:before="60" w:after="60"/>
                    <w:rPr>
                      <w:rFonts w:ascii="Sarabun" w:hAnsi="Sarabun" w:cs="Sarabun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lang w:val="cy-GB"/>
                    </w:rPr>
                    <w:t>Gradd 6 (pwynt U-W)</w:t>
                  </w:r>
                </w:p>
              </w:tc>
            </w:tr>
          </w:tbl>
          <w:p w14:paraId="41E1FED4" w14:textId="77777777" w:rsidR="00C95E77" w:rsidRPr="00514D3E" w:rsidRDefault="00C95E77" w:rsidP="00C95E77">
            <w:pPr>
              <w:rPr>
                <w:rFonts w:ascii="Sarabun" w:hAnsi="Sarabun" w:cs="Sarabun"/>
                <w:bCs/>
                <w:color w:val="000000"/>
                <w:sz w:val="22"/>
                <w:szCs w:val="22"/>
                <w:lang w:val="cy-GB"/>
              </w:rPr>
            </w:pPr>
          </w:p>
          <w:tbl>
            <w:tblPr>
              <w:tblW w:w="10188" w:type="dxa"/>
              <w:tblBorders>
                <w:top w:val="single" w:sz="2" w:space="0" w:color="005071"/>
                <w:insideH w:val="single" w:sz="2" w:space="0" w:color="005071"/>
                <w:insideV w:val="single" w:sz="2" w:space="0" w:color="00507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88"/>
            </w:tblGrid>
            <w:tr w:rsidR="00C95E77" w:rsidRPr="00514D3E" w14:paraId="30B34160" w14:textId="77777777" w:rsidTr="005B6992">
              <w:trPr>
                <w:trHeight w:val="240"/>
              </w:trPr>
              <w:tc>
                <w:tcPr>
                  <w:tcW w:w="10188" w:type="dxa"/>
                  <w:shd w:val="clear" w:color="auto" w:fill="0E3859"/>
                </w:tcPr>
                <w:p w14:paraId="15F9F185" w14:textId="55261EC0" w:rsidR="00C95E77" w:rsidRPr="00514D3E" w:rsidRDefault="00FC68C8" w:rsidP="00184105">
                  <w:pPr>
                    <w:numPr>
                      <w:ilvl w:val="0"/>
                      <w:numId w:val="1"/>
                    </w:numPr>
                    <w:spacing w:before="60" w:after="60"/>
                    <w:rPr>
                      <w:rFonts w:ascii="Sarabun" w:hAnsi="Sarabun" w:cs="Sarabun"/>
                      <w:b/>
                      <w:color w:val="FFFFFF"/>
                      <w:sz w:val="22"/>
                      <w:szCs w:val="22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b/>
                      <w:color w:val="FFFFFF"/>
                      <w:sz w:val="22"/>
                      <w:szCs w:val="22"/>
                      <w:lang w:val="cy-GB"/>
                    </w:rPr>
                    <w:t>PWRPAS Y SWYDD ‘Yr Her’</w:t>
                  </w:r>
                </w:p>
              </w:tc>
            </w:tr>
            <w:tr w:rsidR="00C95E77" w:rsidRPr="00514D3E" w14:paraId="0D7A6FDB" w14:textId="77777777" w:rsidTr="00C7530F">
              <w:trPr>
                <w:trHeight w:val="949"/>
              </w:trPr>
              <w:tc>
                <w:tcPr>
                  <w:tcW w:w="10188" w:type="dxa"/>
                </w:tcPr>
                <w:p w14:paraId="10BBBE26" w14:textId="7FDA64F9" w:rsidR="00C95E77" w:rsidRPr="00514D3E" w:rsidRDefault="00043298" w:rsidP="00184105">
                  <w:pPr>
                    <w:tabs>
                      <w:tab w:val="left" w:pos="2322"/>
                      <w:tab w:val="left" w:pos="6390"/>
                    </w:tabs>
                    <w:jc w:val="both"/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szCs w:val="24"/>
                      <w:lang w:val="cy-GB" w:eastAsia="en-GB"/>
                    </w:rPr>
                    <w:t xml:space="preserve">Cartrefi Conwy yw’r landlord cymdeithasol </w:t>
                  </w:r>
                  <w:r w:rsidR="00BA7D6A" w:rsidRPr="00514D3E">
                    <w:rPr>
                      <w:rFonts w:ascii="Sarabun" w:hAnsi="Sarabun" w:cs="Sarabun"/>
                      <w:szCs w:val="24"/>
                      <w:lang w:val="cy-GB" w:eastAsia="en-GB"/>
                    </w:rPr>
                    <w:t>m</w:t>
                  </w:r>
                  <w:r w:rsidRPr="00514D3E">
                    <w:rPr>
                      <w:rFonts w:ascii="Sarabun" w:hAnsi="Sarabun" w:cs="Sarabun"/>
                      <w:szCs w:val="24"/>
                      <w:lang w:val="cy-GB" w:eastAsia="en-GB"/>
                    </w:rPr>
                    <w:t xml:space="preserve">wyaf yn sir Conwy, gyda dros 4000 o </w:t>
                  </w:r>
                  <w:r w:rsidR="00BA7D6A" w:rsidRPr="00514D3E">
                    <w:rPr>
                      <w:rFonts w:ascii="Sarabun" w:hAnsi="Sarabun" w:cs="Sarabun"/>
                      <w:szCs w:val="24"/>
                      <w:lang w:val="cy-GB" w:eastAsia="en-GB"/>
                    </w:rPr>
                    <w:t xml:space="preserve">gartrefi </w:t>
                  </w:r>
                  <w:r w:rsidRPr="00514D3E">
                    <w:rPr>
                      <w:rFonts w:ascii="Sarabun" w:hAnsi="Sarabun" w:cs="Sarabun"/>
                      <w:szCs w:val="24"/>
                      <w:lang w:val="cy-GB" w:eastAsia="en-GB"/>
                    </w:rPr>
                    <w:t>dros Ogledd Cymru.</w:t>
                  </w:r>
                  <w:r w:rsidR="005A77DE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 </w:t>
                  </w:r>
                  <w:r w:rsidR="00FC68C8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Mae </w:t>
                  </w: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e</w:t>
                  </w:r>
                  <w:r w:rsidR="00FC68C8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in pwrpas cymdeithasol yn glir; i greu cym</w:t>
                  </w: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unedau y gallwn fod yn falch ohonynt, drwy roi</w:t>
                  </w:r>
                  <w:r w:rsidR="00FC68C8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 ein cwsmeriaid gyntaf a sicrhau gwerth i bawb.</w:t>
                  </w:r>
                  <w:r w:rsidR="00E54D3B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 </w:t>
                  </w:r>
                  <w:r w:rsidR="00072535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 </w:t>
                  </w: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Rydy</w:t>
                  </w:r>
                  <w:r w:rsidR="00BA7D6A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m</w:t>
                  </w: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 ni’</w:t>
                  </w:r>
                  <w:r w:rsidR="00FC68C8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n sefydliad</w:t>
                  </w: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 uchelgeisiol sy’n chwilio am r</w:t>
                  </w:r>
                  <w:r w:rsidR="00FC68C8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ywun sy’n greadigol ac </w:t>
                  </w: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yn </w:t>
                  </w:r>
                  <w:r w:rsidR="00FC68C8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arloesol, ac yn gallu defnyddio amrywiaeth o lwyfannau, </w:t>
                  </w:r>
                  <w:r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sianeli</w:t>
                  </w:r>
                  <w:r w:rsidR="00FC68C8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 a thechnegau i ymgysylltu â budd-ddeiliaid allweddol.</w:t>
                  </w:r>
                  <w:r w:rsidR="00921BE0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 xml:space="preserve">  </w:t>
                  </w:r>
                  <w:r w:rsidR="00FC68C8" w:rsidRPr="00514D3E"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  <w:t>Yn y rôl yma byddwch yn:</w:t>
                  </w:r>
                </w:p>
              </w:tc>
            </w:tr>
          </w:tbl>
          <w:p w14:paraId="2D21D2F1" w14:textId="77777777" w:rsidR="00C95E77" w:rsidRPr="00514D3E" w:rsidRDefault="00C95E77" w:rsidP="00C95E77">
            <w:pPr>
              <w:rPr>
                <w:rFonts w:ascii="Sarabun" w:hAnsi="Sarabun" w:cs="Sarabun"/>
                <w:bCs/>
                <w:szCs w:val="24"/>
                <w:lang w:val="cy-GB"/>
              </w:rPr>
            </w:pPr>
          </w:p>
          <w:p w14:paraId="05A62BBD" w14:textId="48CDBC32" w:rsidR="00C95E77" w:rsidRPr="00514D3E" w:rsidRDefault="00FC68C8" w:rsidP="005B6992">
            <w:pPr>
              <w:pStyle w:val="ListParagraph"/>
              <w:numPr>
                <w:ilvl w:val="0"/>
                <w:numId w:val="18"/>
              </w:numPr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t xml:space="preserve">Llunio a gweithredu Strategaeth Gyfathrebu a Marchnata newydd, yn unol â dyheadau ein Cynllun Busnes a blaenoriaethau sydd wedi eu cytuno gan y </w:t>
            </w:r>
            <w:r w:rsidR="005B6992" w:rsidRPr="00514D3E">
              <w:rPr>
                <w:rFonts w:ascii="Sarabun" w:hAnsi="Sarabun" w:cs="Sarabun"/>
                <w:lang w:val="cy-GB"/>
              </w:rPr>
              <w:t xml:space="preserve">Tîm Arweinyddiaeth </w:t>
            </w:r>
            <w:r w:rsidR="00BA7D6A" w:rsidRPr="00514D3E">
              <w:rPr>
                <w:rFonts w:ascii="Sarabun" w:hAnsi="Sarabun" w:cs="Sarabun"/>
                <w:lang w:val="cy-GB"/>
              </w:rPr>
              <w:t>Gweithredol</w:t>
            </w:r>
            <w:r w:rsidR="005B6992" w:rsidRPr="00514D3E">
              <w:rPr>
                <w:rFonts w:ascii="Sarabun" w:hAnsi="Sarabun" w:cs="Sarabun"/>
                <w:lang w:val="cy-GB"/>
              </w:rPr>
              <w:t>.</w:t>
            </w:r>
          </w:p>
          <w:p w14:paraId="52E8B060" w14:textId="77777777" w:rsidR="00C95E77" w:rsidRPr="00514D3E" w:rsidRDefault="00C95E77" w:rsidP="00C95E77">
            <w:pPr>
              <w:rPr>
                <w:rFonts w:ascii="Sarabun" w:hAnsi="Sarabun" w:cs="Sarabun"/>
                <w:bCs/>
                <w:szCs w:val="24"/>
                <w:lang w:val="cy-GB"/>
              </w:rPr>
            </w:pPr>
          </w:p>
          <w:p w14:paraId="43C32DFD" w14:textId="11DA8908" w:rsidR="00C95E77" w:rsidRPr="00514D3E" w:rsidRDefault="00043298" w:rsidP="005B6992">
            <w:pPr>
              <w:pStyle w:val="ListParagraph"/>
              <w:numPr>
                <w:ilvl w:val="0"/>
                <w:numId w:val="18"/>
              </w:numPr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t>Dylanwadu</w:t>
            </w:r>
            <w:r w:rsidR="005B6992" w:rsidRPr="00514D3E">
              <w:rPr>
                <w:rFonts w:ascii="Sarabun" w:hAnsi="Sarabun" w:cs="Sarabun"/>
                <w:lang w:val="cy-GB"/>
              </w:rPr>
              <w:t xml:space="preserve"> ac ymgysylltu â budd-ddeiliaid allweddol (yn fewnol ac allanol) gan ddefnyddio ystod o sianeli, llwyfannau a thechnegau.</w:t>
            </w:r>
          </w:p>
          <w:p w14:paraId="31C817F4" w14:textId="77777777" w:rsidR="00C95E77" w:rsidRPr="00514D3E" w:rsidRDefault="00C95E77" w:rsidP="00C95E77">
            <w:pPr>
              <w:rPr>
                <w:rFonts w:ascii="Sarabun" w:hAnsi="Sarabun" w:cs="Sarabun"/>
                <w:bCs/>
                <w:szCs w:val="24"/>
                <w:lang w:val="cy-GB"/>
              </w:rPr>
            </w:pPr>
          </w:p>
          <w:p w14:paraId="644BCBB2" w14:textId="29B070D2" w:rsidR="00C95E77" w:rsidRPr="00514D3E" w:rsidRDefault="00043298" w:rsidP="005B6992">
            <w:pPr>
              <w:pStyle w:val="ListParagraph"/>
              <w:numPr>
                <w:ilvl w:val="0"/>
                <w:numId w:val="18"/>
              </w:numPr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>Cynnal ystod o ymgyrchoedd cyfathrebu a marchnata a phrosiectau er mwyn gwella ein proffil corfforaethol, ein henw da a chydnabyddiaeth ein brand ar lefel leol a chenedlaethol.</w:t>
            </w:r>
          </w:p>
          <w:p w14:paraId="4AD2669F" w14:textId="77777777" w:rsidR="00C95E77" w:rsidRPr="00514D3E" w:rsidRDefault="00C95E77" w:rsidP="00C95E77">
            <w:pPr>
              <w:rPr>
                <w:rFonts w:ascii="Sarabun" w:hAnsi="Sarabun" w:cs="Sarabun"/>
                <w:bCs/>
                <w:szCs w:val="24"/>
                <w:lang w:val="cy-GB"/>
              </w:rPr>
            </w:pPr>
          </w:p>
          <w:tbl>
            <w:tblPr>
              <w:tblW w:w="10222" w:type="dxa"/>
              <w:tblBorders>
                <w:top w:val="single" w:sz="2" w:space="0" w:color="005071"/>
                <w:insideH w:val="single" w:sz="2" w:space="0" w:color="005071"/>
                <w:insideV w:val="single" w:sz="2" w:space="0" w:color="00507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"/>
              <w:gridCol w:w="10173"/>
              <w:gridCol w:w="15"/>
            </w:tblGrid>
            <w:tr w:rsidR="00C95E77" w:rsidRPr="00514D3E" w14:paraId="180F2FD6" w14:textId="77777777" w:rsidTr="25190A52">
              <w:trPr>
                <w:gridBefore w:val="1"/>
                <w:wBefore w:w="34" w:type="dxa"/>
                <w:cantSplit/>
              </w:trPr>
              <w:tc>
                <w:tcPr>
                  <w:tcW w:w="10188" w:type="dxa"/>
                  <w:gridSpan w:val="2"/>
                  <w:shd w:val="clear" w:color="auto" w:fill="auto"/>
                </w:tcPr>
                <w:p w14:paraId="7BC2D605" w14:textId="77777777" w:rsidR="00C95E77" w:rsidRDefault="00C95E77" w:rsidP="00C95E7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</w:pPr>
                </w:p>
                <w:p w14:paraId="28A98A60" w14:textId="77777777" w:rsidR="00514D3E" w:rsidRDefault="00514D3E" w:rsidP="00C95E7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</w:pPr>
                </w:p>
                <w:p w14:paraId="0870D825" w14:textId="77777777" w:rsidR="00514D3E" w:rsidRDefault="00514D3E" w:rsidP="00C95E7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</w:pPr>
                </w:p>
                <w:p w14:paraId="04B7BE61" w14:textId="0B2E4099" w:rsidR="00514D3E" w:rsidRPr="00514D3E" w:rsidRDefault="00514D3E" w:rsidP="00C95E7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Sarabun" w:hAnsi="Sarabun" w:cs="Sarabun"/>
                      <w:bCs/>
                      <w:szCs w:val="24"/>
                      <w:lang w:val="cy-GB"/>
                    </w:rPr>
                  </w:pPr>
                </w:p>
              </w:tc>
            </w:tr>
            <w:tr w:rsidR="00C95E77" w:rsidRPr="00514D3E" w14:paraId="4A49CD1C" w14:textId="77777777" w:rsidTr="005B6992">
              <w:tblPrEx>
                <w:tblBorders>
                  <w:top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15" w:type="dxa"/>
                <w:trHeight w:val="240"/>
              </w:trPr>
              <w:tc>
                <w:tcPr>
                  <w:tcW w:w="10207" w:type="dxa"/>
                  <w:gridSpan w:val="2"/>
                  <w:tcBorders>
                    <w:top w:val="single" w:sz="0" w:space="0" w:color="000000" w:themeColor="text1"/>
                  </w:tcBorders>
                  <w:shd w:val="clear" w:color="auto" w:fill="0E3859"/>
                </w:tcPr>
                <w:p w14:paraId="19AAD8BF" w14:textId="085911A8" w:rsidR="00C95E77" w:rsidRPr="00514D3E" w:rsidRDefault="00C95E77" w:rsidP="00184105">
                  <w:pPr>
                    <w:numPr>
                      <w:ilvl w:val="0"/>
                      <w:numId w:val="1"/>
                    </w:numPr>
                    <w:spacing w:before="60" w:after="60"/>
                    <w:ind w:right="-108"/>
                    <w:rPr>
                      <w:rFonts w:ascii="Sarabun" w:hAnsi="Sarabun" w:cs="Sarabun"/>
                      <w:color w:val="FFFFFF" w:themeColor="background1"/>
                      <w:sz w:val="22"/>
                      <w:szCs w:val="22"/>
                      <w:lang w:val="cy-GB"/>
                    </w:rPr>
                  </w:pPr>
                  <w:r w:rsidRPr="00514D3E">
                    <w:rPr>
                      <w:rFonts w:ascii="Sarabun" w:hAnsi="Sarabun" w:cs="Sarabun"/>
                      <w:sz w:val="22"/>
                      <w:szCs w:val="22"/>
                      <w:lang w:val="cy-GB"/>
                    </w:rPr>
                    <w:lastRenderedPageBreak/>
                    <w:br w:type="page"/>
                  </w:r>
                  <w:r w:rsidR="002528F7" w:rsidRPr="00514D3E">
                    <w:rPr>
                      <w:rFonts w:ascii="Sarabun" w:hAnsi="Sarabun" w:cs="Sarabun"/>
                      <w:sz w:val="22"/>
                      <w:szCs w:val="22"/>
                      <w:lang w:val="cy-GB"/>
                    </w:rPr>
                    <w:t xml:space="preserve"> </w:t>
                  </w:r>
                  <w:r w:rsidR="005B6992" w:rsidRPr="00514D3E">
                    <w:rPr>
                      <w:rFonts w:ascii="Sarabun" w:hAnsi="Sarabun" w:cs="Sarabun"/>
                      <w:b/>
                      <w:bCs/>
                      <w:color w:val="FFFFFF" w:themeColor="background1"/>
                      <w:sz w:val="22"/>
                      <w:szCs w:val="22"/>
                      <w:lang w:val="cy-GB"/>
                    </w:rPr>
                    <w:t>CYFRIFOLDEBAU ‘Beth y byddwch yn ei wneud’</w:t>
                  </w:r>
                </w:p>
              </w:tc>
            </w:tr>
          </w:tbl>
          <w:p w14:paraId="262E640E" w14:textId="1E7E1796" w:rsidR="00D9413B" w:rsidRPr="00514D3E" w:rsidRDefault="005B6992" w:rsidP="005B6992">
            <w:pPr>
              <w:tabs>
                <w:tab w:val="left" w:pos="2322"/>
                <w:tab w:val="left" w:pos="6390"/>
              </w:tabs>
              <w:jc w:val="both"/>
              <w:rPr>
                <w:rFonts w:ascii="Sarabun" w:hAnsi="Sarabun" w:cs="Sarabun"/>
                <w:bCs/>
                <w:szCs w:val="24"/>
                <w:lang w:val="cy-GB"/>
              </w:rPr>
            </w:pPr>
            <w:r w:rsidRPr="00514D3E">
              <w:rPr>
                <w:rFonts w:ascii="Sarabun" w:hAnsi="Sarabun" w:cs="Sarabun"/>
                <w:bCs/>
                <w:szCs w:val="24"/>
                <w:lang w:val="cy-GB"/>
              </w:rPr>
              <w:t xml:space="preserve">Mae ein Tîm Cyfathrebu a Marchnata Corfforaethol yn gweithio yn agos ag ystod o dimau ac arweinwyr </w:t>
            </w:r>
            <w:r w:rsidR="00BA7D6A" w:rsidRPr="00514D3E">
              <w:rPr>
                <w:rFonts w:ascii="Sarabun" w:hAnsi="Sarabun" w:cs="Sarabun"/>
                <w:bCs/>
                <w:szCs w:val="24"/>
                <w:lang w:val="cy-GB"/>
              </w:rPr>
              <w:t>prosiect</w:t>
            </w:r>
            <w:r w:rsidRPr="00514D3E">
              <w:rPr>
                <w:rFonts w:ascii="Sarabun" w:hAnsi="Sarabun" w:cs="Sarabun"/>
                <w:bCs/>
                <w:szCs w:val="24"/>
                <w:lang w:val="cy-GB"/>
              </w:rPr>
              <w:t xml:space="preserve"> ar draws y busnes er mwyn helpu i adnabod, rheoli a chydgysylltu ag ystod o fudd-ddeiliaid mewnol ac allanol.</w:t>
            </w:r>
            <w:r w:rsidR="007C78DB" w:rsidRPr="00514D3E">
              <w:rPr>
                <w:rFonts w:ascii="Sarabun" w:hAnsi="Sarabun" w:cs="Sarabun"/>
                <w:bCs/>
                <w:szCs w:val="24"/>
                <w:lang w:val="cy-GB"/>
              </w:rPr>
              <w:t xml:space="preserve"> </w:t>
            </w:r>
          </w:p>
          <w:p w14:paraId="7CAB50B3" w14:textId="77777777" w:rsidR="00D9413B" w:rsidRPr="00514D3E" w:rsidRDefault="00D9413B" w:rsidP="007C78DB">
            <w:pPr>
              <w:tabs>
                <w:tab w:val="left" w:pos="2322"/>
                <w:tab w:val="left" w:pos="6390"/>
              </w:tabs>
              <w:jc w:val="both"/>
              <w:rPr>
                <w:rFonts w:ascii="Sarabun" w:hAnsi="Sarabun" w:cs="Sarabun"/>
                <w:bCs/>
                <w:szCs w:val="24"/>
                <w:lang w:val="cy-GB"/>
              </w:rPr>
            </w:pPr>
          </w:p>
          <w:p w14:paraId="216F90C4" w14:textId="6EDB8833" w:rsidR="007C78DB" w:rsidRPr="00514D3E" w:rsidRDefault="005B6992" w:rsidP="005B6992">
            <w:pPr>
              <w:tabs>
                <w:tab w:val="left" w:pos="2322"/>
                <w:tab w:val="left" w:pos="6390"/>
              </w:tabs>
              <w:jc w:val="both"/>
              <w:rPr>
                <w:rFonts w:ascii="Sarabun" w:hAnsi="Sarabun" w:cs="Sarabun"/>
                <w:bCs/>
                <w:szCs w:val="24"/>
                <w:lang w:val="cy-GB"/>
              </w:rPr>
            </w:pPr>
            <w:r w:rsidRPr="00514D3E">
              <w:rPr>
                <w:rFonts w:ascii="Sarabun" w:hAnsi="Sarabun" w:cs="Sarabun"/>
                <w:bCs/>
                <w:szCs w:val="24"/>
                <w:lang w:val="cy-GB"/>
              </w:rPr>
              <w:t>Bydd yn ofynnol i chi:</w:t>
            </w:r>
            <w:r w:rsidR="007C78DB" w:rsidRPr="00514D3E">
              <w:rPr>
                <w:rFonts w:ascii="Sarabun" w:hAnsi="Sarabun" w:cs="Sarabun"/>
                <w:bCs/>
                <w:szCs w:val="24"/>
                <w:lang w:val="cy-GB"/>
              </w:rPr>
              <w:t xml:space="preserve"> </w:t>
            </w:r>
          </w:p>
          <w:p w14:paraId="136FF148" w14:textId="1960B417" w:rsidR="00CC6BF8" w:rsidRPr="00514D3E" w:rsidRDefault="005B6992" w:rsidP="00F34927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t xml:space="preserve">Ddatblygu a rheoli </w:t>
            </w:r>
            <w:r w:rsidR="00043298" w:rsidRPr="00514D3E">
              <w:rPr>
                <w:rFonts w:ascii="Sarabun" w:hAnsi="Sarabun" w:cs="Sarabun"/>
                <w:lang w:val="cy-GB"/>
              </w:rPr>
              <w:t>perthnas</w:t>
            </w:r>
            <w:r w:rsidR="00BA7D6A" w:rsidRPr="00514D3E">
              <w:rPr>
                <w:rFonts w:ascii="Sarabun" w:hAnsi="Sarabun" w:cs="Sarabun"/>
                <w:lang w:val="cy-GB"/>
              </w:rPr>
              <w:t>oedd</w:t>
            </w:r>
            <w:r w:rsidRPr="00514D3E">
              <w:rPr>
                <w:rFonts w:ascii="Sarabun" w:hAnsi="Sarabun" w:cs="Sarabun"/>
                <w:lang w:val="cy-GB"/>
              </w:rPr>
              <w:t xml:space="preserve"> ar draws adrannau, gan gefnogi datblygiad cyfathrebu effeithiol a dylanwadol a chynlluniau marchnata.</w:t>
            </w:r>
            <w:r w:rsidR="00416587" w:rsidRPr="00514D3E">
              <w:rPr>
                <w:rFonts w:ascii="Sarabun" w:hAnsi="Sarabun" w:cs="Sarabun"/>
                <w:lang w:val="cy-GB"/>
              </w:rPr>
              <w:t xml:space="preserve"> </w:t>
            </w:r>
            <w:r w:rsidRPr="00514D3E">
              <w:rPr>
                <w:rFonts w:ascii="Sarabun" w:hAnsi="Sarabun" w:cs="Sarabun"/>
                <w:lang w:val="cy-GB"/>
              </w:rPr>
              <w:t xml:space="preserve">Adnabod budd-ddeiliaid allweddol, </w:t>
            </w:r>
            <w:r w:rsidR="00043298" w:rsidRPr="00514D3E">
              <w:rPr>
                <w:rFonts w:ascii="Sarabun" w:hAnsi="Sarabun" w:cs="Sarabun"/>
                <w:lang w:val="cy-GB"/>
              </w:rPr>
              <w:t>creu</w:t>
            </w:r>
            <w:r w:rsidRPr="00514D3E">
              <w:rPr>
                <w:rFonts w:ascii="Sarabun" w:hAnsi="Sarabun" w:cs="Sarabun"/>
                <w:lang w:val="cy-GB"/>
              </w:rPr>
              <w:t xml:space="preserve"> negeseuon clir a defnydd</w:t>
            </w:r>
            <w:r w:rsidR="00BA7D6A" w:rsidRPr="00514D3E">
              <w:rPr>
                <w:rFonts w:ascii="Sarabun" w:hAnsi="Sarabun" w:cs="Sarabun"/>
                <w:lang w:val="cy-GB"/>
              </w:rPr>
              <w:t>i</w:t>
            </w:r>
            <w:r w:rsidRPr="00514D3E">
              <w:rPr>
                <w:rFonts w:ascii="Sarabun" w:hAnsi="Sarabun" w:cs="Sarabun"/>
                <w:lang w:val="cy-GB"/>
              </w:rPr>
              <w:t xml:space="preserve">o ystod o sianeli cyfathrebu er mwyn lleisio ein negeseuon, </w:t>
            </w:r>
            <w:r w:rsidR="00BA7D6A" w:rsidRPr="00514D3E">
              <w:rPr>
                <w:rFonts w:ascii="Sarabun" w:hAnsi="Sarabun" w:cs="Sarabun"/>
                <w:lang w:val="cy-GB"/>
              </w:rPr>
              <w:t>wrth f</w:t>
            </w:r>
            <w:r w:rsidRPr="00514D3E">
              <w:rPr>
                <w:rFonts w:ascii="Sarabun" w:hAnsi="Sarabun" w:cs="Sarabun"/>
                <w:lang w:val="cy-GB"/>
              </w:rPr>
              <w:t>esur eu heffaith.</w:t>
            </w:r>
          </w:p>
          <w:p w14:paraId="16D1BE3B" w14:textId="07550A3E" w:rsidR="00BA4FFF" w:rsidRPr="00514D3E" w:rsidRDefault="00043298" w:rsidP="0004329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 xml:space="preserve">Rhoi cyngor ynglŷn â’r dulliau cyfathrebu a marchnata a llwyfannau </w:t>
            </w:r>
            <w:r w:rsidR="00BA7D6A" w:rsidRPr="00514D3E">
              <w:rPr>
                <w:rFonts w:ascii="Sarabun" w:hAnsi="Sarabun" w:cs="Sarabun"/>
                <w:szCs w:val="24"/>
                <w:lang w:val="cy-GB" w:eastAsia="en-GB"/>
              </w:rPr>
              <w:t>m</w:t>
            </w: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 xml:space="preserve">wyaf priodol ar gyfer cynulleidfaoedd </w:t>
            </w:r>
            <w:r w:rsidR="00BA7D6A" w:rsidRPr="00514D3E">
              <w:rPr>
                <w:rFonts w:ascii="Sarabun" w:hAnsi="Sarabun" w:cs="Sarabun"/>
                <w:szCs w:val="24"/>
                <w:lang w:val="cy-GB" w:eastAsia="en-GB"/>
              </w:rPr>
              <w:t xml:space="preserve">targed </w:t>
            </w: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>penodol a sut i’w defnyddio i gael yr effaith orau.</w:t>
            </w:r>
            <w:r w:rsidR="00BA4FFF" w:rsidRPr="00514D3E">
              <w:rPr>
                <w:rFonts w:ascii="Sarabun" w:hAnsi="Sarabun" w:cs="Sarabun"/>
                <w:lang w:val="cy-GB"/>
              </w:rPr>
              <w:t xml:space="preserve">    </w:t>
            </w:r>
          </w:p>
          <w:p w14:paraId="10BFBD6A" w14:textId="27B89D63" w:rsidR="00416587" w:rsidRPr="00514D3E" w:rsidRDefault="00FE4DAC" w:rsidP="0004329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t>Cynhyrchu cynnwys deniadol ar gyfer ystod o lwyfannau gwahanol gan gynnwys ein gwefan</w:t>
            </w:r>
            <w:r w:rsidR="00BA7D6A" w:rsidRPr="00514D3E">
              <w:rPr>
                <w:rFonts w:ascii="Sarabun" w:hAnsi="Sarabun" w:cs="Sarabun"/>
                <w:lang w:val="cy-GB"/>
              </w:rPr>
              <w:t>nau</w:t>
            </w:r>
            <w:r w:rsidRPr="00514D3E">
              <w:rPr>
                <w:rFonts w:ascii="Sarabun" w:hAnsi="Sarabun" w:cs="Sarabun"/>
                <w:lang w:val="cy-GB"/>
              </w:rPr>
              <w:t>, cyfryngau cymdeithasol, deunyddiau wedi eu</w:t>
            </w:r>
            <w:r w:rsidR="00E12E3C" w:rsidRPr="00514D3E">
              <w:rPr>
                <w:rFonts w:ascii="Sarabun" w:hAnsi="Sarabun" w:cs="Sarabun"/>
                <w:lang w:val="cy-GB"/>
              </w:rPr>
              <w:t xml:space="preserve"> hargraffu</w:t>
            </w:r>
            <w:r w:rsidRPr="00514D3E">
              <w:rPr>
                <w:rFonts w:ascii="Sarabun" w:hAnsi="Sarabun" w:cs="Sarabun"/>
                <w:lang w:val="cy-GB"/>
              </w:rPr>
              <w:t>, dogfenn</w:t>
            </w:r>
            <w:r w:rsidR="00BA7D6A" w:rsidRPr="00514D3E">
              <w:rPr>
                <w:rFonts w:ascii="Sarabun" w:hAnsi="Sarabun" w:cs="Sarabun"/>
                <w:lang w:val="cy-GB"/>
              </w:rPr>
              <w:t>au</w:t>
            </w:r>
            <w:r w:rsidRPr="00514D3E">
              <w:rPr>
                <w:rFonts w:ascii="Sarabun" w:hAnsi="Sarabun" w:cs="Sarabun"/>
                <w:lang w:val="cy-GB"/>
              </w:rPr>
              <w:t xml:space="preserve"> corfforaethol a mewnrwyd ein cydweithwyr.</w:t>
            </w:r>
            <w:r w:rsidR="00416587" w:rsidRPr="00514D3E">
              <w:rPr>
                <w:rFonts w:ascii="Sarabun" w:hAnsi="Sarabun" w:cs="Sarabun"/>
                <w:lang w:val="cy-GB"/>
              </w:rPr>
              <w:t xml:space="preserve"> </w:t>
            </w:r>
          </w:p>
          <w:p w14:paraId="3E659CF5" w14:textId="683F1F07" w:rsidR="003E79FB" w:rsidRPr="00514D3E" w:rsidRDefault="00043298" w:rsidP="00FE4DAC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>Cefnogi datblygiad gwefannau newydd a sicrhau bod y cynnwys wedi ei ddiweddaru ac yn berthnasol, gan ddadansoddi i fesur effaith, a gwella'r safleoedd gwe hyn ar sail barhaus.</w:t>
            </w:r>
          </w:p>
          <w:p w14:paraId="3F0DEF82" w14:textId="59D28E62" w:rsidR="003E79FB" w:rsidRPr="00514D3E" w:rsidRDefault="00043298" w:rsidP="00FE4DAC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t>Cefnogi ein</w:t>
            </w:r>
            <w:r w:rsidR="00FE4DAC" w:rsidRPr="00514D3E">
              <w:rPr>
                <w:rFonts w:ascii="Sarabun" w:hAnsi="Sarabun" w:cs="Sarabun"/>
                <w:lang w:val="cy-GB"/>
              </w:rPr>
              <w:t xml:space="preserve"> brand</w:t>
            </w:r>
            <w:r w:rsidRPr="00514D3E">
              <w:rPr>
                <w:rFonts w:ascii="Sarabun" w:hAnsi="Sarabun" w:cs="Sarabun"/>
                <w:lang w:val="cy-GB"/>
              </w:rPr>
              <w:t>io</w:t>
            </w:r>
            <w:r w:rsidR="00FE4DAC" w:rsidRPr="00514D3E">
              <w:rPr>
                <w:rFonts w:ascii="Sarabun" w:hAnsi="Sarabun" w:cs="Sarabun"/>
                <w:lang w:val="cy-GB"/>
              </w:rPr>
              <w:t xml:space="preserve"> corfforaethol newydd wrth iddo gael ei gyflwyno</w:t>
            </w:r>
            <w:r w:rsidRPr="00514D3E">
              <w:rPr>
                <w:rFonts w:ascii="Sarabun" w:hAnsi="Sarabun" w:cs="Sarabun"/>
                <w:lang w:val="cy-GB"/>
              </w:rPr>
              <w:t>,</w:t>
            </w:r>
            <w:r w:rsidR="00FE4DAC" w:rsidRPr="00514D3E">
              <w:rPr>
                <w:rFonts w:ascii="Sarabun" w:hAnsi="Sarabun" w:cs="Sarabun"/>
                <w:lang w:val="cy-GB"/>
              </w:rPr>
              <w:t xml:space="preserve"> er mwyn </w:t>
            </w:r>
            <w:r w:rsidRPr="00514D3E">
              <w:rPr>
                <w:rFonts w:ascii="Sarabun" w:hAnsi="Sarabun" w:cs="Sarabun"/>
                <w:lang w:val="cy-GB"/>
              </w:rPr>
              <w:t>gwella</w:t>
            </w:r>
            <w:r w:rsidR="00FE4DAC" w:rsidRPr="00514D3E">
              <w:rPr>
                <w:rFonts w:ascii="Sarabun" w:hAnsi="Sarabun" w:cs="Sarabun"/>
                <w:lang w:val="cy-GB"/>
              </w:rPr>
              <w:t xml:space="preserve"> cydnabyddiaeth ein brand.</w:t>
            </w:r>
          </w:p>
          <w:p w14:paraId="4F5B6A73" w14:textId="752991FE" w:rsidR="003E79FB" w:rsidRPr="00514D3E" w:rsidRDefault="00043298" w:rsidP="00FE4DAC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 xml:space="preserve">Gweithio gydag ein hasiantaeth </w:t>
            </w:r>
            <w:r w:rsidR="00E12E3C" w:rsidRPr="00514D3E">
              <w:rPr>
                <w:rFonts w:ascii="Sarabun" w:hAnsi="Sarabun" w:cs="Sarabun"/>
                <w:szCs w:val="24"/>
                <w:lang w:val="cy-GB" w:eastAsia="en-GB"/>
              </w:rPr>
              <w:t>d</w:t>
            </w: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 xml:space="preserve">dylunio i greu ystod o ddeunydd digidol a deunydd wedi ei </w:t>
            </w:r>
            <w:r w:rsidR="00E12E3C" w:rsidRPr="00514D3E">
              <w:rPr>
                <w:rFonts w:ascii="Sarabun" w:hAnsi="Sarabun" w:cs="Sarabun"/>
                <w:szCs w:val="24"/>
                <w:lang w:val="cy-GB" w:eastAsia="en-GB"/>
              </w:rPr>
              <w:t>argraffu</w:t>
            </w: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>.</w:t>
            </w:r>
          </w:p>
          <w:p w14:paraId="70F43BCE" w14:textId="4D4D78B1" w:rsidR="003E79FB" w:rsidRPr="00514D3E" w:rsidRDefault="00FE4DAC" w:rsidP="00FE4DAC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t>Gweithio gyda’n tîm Gweithred</w:t>
            </w:r>
            <w:r w:rsidR="00E12E3C" w:rsidRPr="00514D3E">
              <w:rPr>
                <w:rFonts w:ascii="Sarabun" w:hAnsi="Sarabun" w:cs="Sarabun"/>
                <w:lang w:val="cy-GB"/>
              </w:rPr>
              <w:t>ol</w:t>
            </w:r>
            <w:r w:rsidRPr="00514D3E">
              <w:rPr>
                <w:rFonts w:ascii="Sarabun" w:hAnsi="Sarabun" w:cs="Sarabun"/>
                <w:lang w:val="cy-GB"/>
              </w:rPr>
              <w:t xml:space="preserve"> i </w:t>
            </w:r>
            <w:r w:rsidR="00043298" w:rsidRPr="00514D3E">
              <w:rPr>
                <w:rFonts w:ascii="Sarabun" w:hAnsi="Sarabun" w:cs="Sarabun"/>
                <w:lang w:val="cy-GB"/>
              </w:rPr>
              <w:t>alluogi</w:t>
            </w:r>
            <w:r w:rsidRPr="00514D3E">
              <w:rPr>
                <w:rFonts w:ascii="Sarabun" w:hAnsi="Sarabun" w:cs="Sarabun"/>
                <w:lang w:val="cy-GB"/>
              </w:rPr>
              <w:t xml:space="preserve"> iddynt ymgysylltu yn effeithiol â budd-ddeiliaid ar lefel wleidyddol a chenedlaethol.</w:t>
            </w:r>
          </w:p>
          <w:p w14:paraId="24D4D895" w14:textId="7280C939" w:rsidR="003E79FB" w:rsidRPr="00514D3E" w:rsidRDefault="00043298" w:rsidP="00FE4DAC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t>Cydweithio â’r</w:t>
            </w:r>
            <w:r w:rsidR="00FE4DAC" w:rsidRPr="00514D3E">
              <w:rPr>
                <w:rFonts w:ascii="Sarabun" w:hAnsi="Sarabun" w:cs="Sarabun"/>
                <w:lang w:val="cy-GB"/>
              </w:rPr>
              <w:t xml:space="preserve"> Cyfarwyddwr Pobl a Diwylliant er mwyn rhoi llais i gydweithwyr ac adnabod ffyrdd o ymgysylltu </w:t>
            </w:r>
            <w:r w:rsidR="00E12E3C" w:rsidRPr="00514D3E">
              <w:rPr>
                <w:rFonts w:ascii="Sarabun" w:hAnsi="Sarabun" w:cs="Sarabun"/>
                <w:lang w:val="cy-GB"/>
              </w:rPr>
              <w:t>â</w:t>
            </w:r>
            <w:r w:rsidR="00FE4DAC" w:rsidRPr="00514D3E">
              <w:rPr>
                <w:rFonts w:ascii="Sarabun" w:hAnsi="Sarabun" w:cs="Sarabun"/>
                <w:lang w:val="cy-GB"/>
              </w:rPr>
              <w:t>’n gweithlu amrywiol a gwasgaredig.</w:t>
            </w:r>
          </w:p>
          <w:p w14:paraId="741947D4" w14:textId="3B82DFD4" w:rsidR="00F268A3" w:rsidRPr="00514D3E" w:rsidRDefault="00FE4DAC" w:rsidP="00FE4DAC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t>Adnabod cyfleo</w:t>
            </w:r>
            <w:r w:rsidR="00E12E3C" w:rsidRPr="00514D3E">
              <w:rPr>
                <w:rFonts w:ascii="Sarabun" w:hAnsi="Sarabun" w:cs="Sarabun"/>
                <w:lang w:val="cy-GB"/>
              </w:rPr>
              <w:t>e</w:t>
            </w:r>
            <w:r w:rsidRPr="00514D3E">
              <w:rPr>
                <w:rFonts w:ascii="Sarabun" w:hAnsi="Sarabun" w:cs="Sarabun"/>
                <w:lang w:val="cy-GB"/>
              </w:rPr>
              <w:t>dd newydd</w:t>
            </w:r>
            <w:r w:rsidR="00E12E3C" w:rsidRPr="00514D3E">
              <w:rPr>
                <w:rFonts w:ascii="Sarabun" w:hAnsi="Sarabun" w:cs="Sarabun"/>
                <w:lang w:val="cy-GB"/>
              </w:rPr>
              <w:t xml:space="preserve"> i ennill gwobrau</w:t>
            </w:r>
            <w:r w:rsidRPr="00514D3E">
              <w:rPr>
                <w:rFonts w:ascii="Sarabun" w:hAnsi="Sarabun" w:cs="Sarabun"/>
                <w:lang w:val="cy-GB"/>
              </w:rPr>
              <w:t xml:space="preserve"> a ch</w:t>
            </w:r>
            <w:r w:rsidR="00043298" w:rsidRPr="00514D3E">
              <w:rPr>
                <w:rFonts w:ascii="Sarabun" w:hAnsi="Sarabun" w:cs="Sarabun"/>
                <w:lang w:val="cy-GB"/>
              </w:rPr>
              <w:t>ynhyrchu</w:t>
            </w:r>
            <w:r w:rsidRPr="00514D3E">
              <w:rPr>
                <w:rFonts w:ascii="Sarabun" w:hAnsi="Sarabun" w:cs="Sarabun"/>
                <w:lang w:val="cy-GB"/>
              </w:rPr>
              <w:t xml:space="preserve"> ceisiadau buddugol.</w:t>
            </w:r>
          </w:p>
          <w:p w14:paraId="52070632" w14:textId="0D19E7F4" w:rsidR="00F268A3" w:rsidRPr="00514D3E" w:rsidRDefault="00FE4DAC" w:rsidP="0009306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t>Cydlynu a chefnogi ystod o ddigwyddiadau mewnol corfforaethol.</w:t>
            </w:r>
          </w:p>
          <w:p w14:paraId="58688308" w14:textId="111C1B6D" w:rsidR="00F268A3" w:rsidRPr="00514D3E" w:rsidRDefault="00093068" w:rsidP="0009306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t xml:space="preserve">Cydweithio â’r Rheolwr Cyfathrebu a Marchnata Corfforaethol er mwyn adnabod a gwneud y mwyaf o gyfleoedd </w:t>
            </w:r>
            <w:r w:rsidR="00E12E3C" w:rsidRPr="00514D3E">
              <w:rPr>
                <w:rFonts w:ascii="Sarabun" w:hAnsi="Sarabun" w:cs="Sarabun"/>
                <w:lang w:val="cy-GB"/>
              </w:rPr>
              <w:t>C</w:t>
            </w:r>
            <w:r w:rsidRPr="00514D3E">
              <w:rPr>
                <w:rFonts w:ascii="Sarabun" w:hAnsi="Sarabun" w:cs="Sarabun"/>
                <w:lang w:val="cy-GB"/>
              </w:rPr>
              <w:t>ysylltiadau Cyhoeddus ac i rannu newyddion da.</w:t>
            </w:r>
          </w:p>
          <w:p w14:paraId="2C00BCDC" w14:textId="51675249" w:rsidR="00F268A3" w:rsidRPr="00514D3E" w:rsidRDefault="00043298" w:rsidP="0009306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>Gweithio gyda</w:t>
            </w:r>
            <w:r w:rsidR="00E12E3C" w:rsidRPr="00514D3E">
              <w:rPr>
                <w:rFonts w:ascii="Sarabun" w:hAnsi="Sarabun" w:cs="Sarabun"/>
                <w:szCs w:val="24"/>
                <w:lang w:val="cy-GB" w:eastAsia="en-GB"/>
              </w:rPr>
              <w:t>’</w:t>
            </w: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>n System Rheoli Cyswllt newydd er mwyn datblygu e-newyddlenni a bwletinau ar gyfer cynulleidfaoedd gwahanol.</w:t>
            </w:r>
          </w:p>
          <w:p w14:paraId="0E0BA205" w14:textId="2AE46D93" w:rsidR="00103F61" w:rsidRPr="00514D3E" w:rsidRDefault="00043298" w:rsidP="0009306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t>Cydymffurfio â</w:t>
            </w:r>
            <w:r w:rsidR="00093068" w:rsidRPr="00514D3E">
              <w:rPr>
                <w:rFonts w:ascii="Sarabun" w:hAnsi="Sarabun" w:cs="Sarabun"/>
                <w:lang w:val="cy-GB"/>
              </w:rPr>
              <w:t xml:space="preserve"> gofynion cyfreithiol, </w:t>
            </w:r>
            <w:r w:rsidRPr="00514D3E">
              <w:rPr>
                <w:rFonts w:ascii="Sarabun" w:hAnsi="Sarabun" w:cs="Sarabun"/>
                <w:lang w:val="cy-GB"/>
              </w:rPr>
              <w:t>gan</w:t>
            </w:r>
            <w:r w:rsidR="00093068" w:rsidRPr="00514D3E">
              <w:rPr>
                <w:rFonts w:ascii="Sarabun" w:hAnsi="Sarabun" w:cs="Sarabun"/>
                <w:lang w:val="cy-GB"/>
              </w:rPr>
              <w:t xml:space="preserve"> gynnwys Deddf Cydraddoldeb 2010 a Safonau’r Gymraeg.</w:t>
            </w:r>
          </w:p>
          <w:p w14:paraId="34DE00B6" w14:textId="2BBE8D6E" w:rsidR="005A77DE" w:rsidRPr="00514D3E" w:rsidRDefault="00043298" w:rsidP="0009306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lang w:val="cy-GB"/>
              </w:rPr>
            </w:pP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>Sicrhau bod ein gweithgareddau cyfathrebu a marchnata yn adlewyrchu ein gwerthoedd craidd, yr hyn yr ydym yn canolbwyntio arno, a'n hymrwymiad at gydraddoldeb, amrywiaeth a chynhwysiant.</w:t>
            </w:r>
          </w:p>
          <w:p w14:paraId="1B64F6D5" w14:textId="4209D3B5" w:rsidR="00043F14" w:rsidRPr="00514D3E" w:rsidRDefault="00043F14" w:rsidP="00043F14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bCs/>
                <w:szCs w:val="24"/>
                <w:lang w:val="cy-GB"/>
              </w:rPr>
            </w:pPr>
          </w:p>
        </w:tc>
      </w:tr>
      <w:tr w:rsidR="000822E2" w:rsidRPr="00514D3E" w14:paraId="003B3A28" w14:textId="77777777" w:rsidTr="25190A52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tcBorders>
              <w:top w:val="single" w:sz="2" w:space="0" w:color="005071"/>
            </w:tcBorders>
            <w:shd w:val="clear" w:color="auto" w:fill="0E3859"/>
          </w:tcPr>
          <w:p w14:paraId="6D841C36" w14:textId="385FC408" w:rsidR="000822E2" w:rsidRPr="00514D3E" w:rsidRDefault="00A91C74" w:rsidP="00184105">
            <w:pPr>
              <w:numPr>
                <w:ilvl w:val="0"/>
                <w:numId w:val="1"/>
              </w:numPr>
              <w:spacing w:before="60" w:after="60"/>
              <w:rPr>
                <w:rFonts w:ascii="Sarabun" w:hAnsi="Sarabun" w:cs="Sarabun"/>
                <w:b/>
                <w:color w:val="FFFFFF"/>
                <w:sz w:val="22"/>
                <w:szCs w:val="22"/>
                <w:lang w:val="cy-GB"/>
              </w:rPr>
            </w:pPr>
            <w:r w:rsidRPr="00514D3E">
              <w:rPr>
                <w:rFonts w:ascii="Sarabun" w:hAnsi="Sarabun" w:cs="Sarabun"/>
                <w:lang w:val="cy-GB"/>
              </w:rPr>
              <w:lastRenderedPageBreak/>
              <w:br w:type="page"/>
            </w:r>
            <w:r w:rsidR="00093068" w:rsidRPr="00514D3E">
              <w:rPr>
                <w:rFonts w:ascii="Sarabun" w:hAnsi="Sarabun" w:cs="Sarabun"/>
                <w:b/>
                <w:color w:val="FFFFFF"/>
                <w:sz w:val="22"/>
                <w:szCs w:val="22"/>
                <w:lang w:val="cy-GB"/>
              </w:rPr>
              <w:t xml:space="preserve">CYD-DESTUN GWAITH </w:t>
            </w:r>
            <w:r w:rsidR="00093068" w:rsidRPr="00514D3E">
              <w:rPr>
                <w:rFonts w:ascii="Sarabun" w:hAnsi="Sarabun" w:cs="Sarabun"/>
                <w:b/>
                <w:color w:val="FFFFFF"/>
                <w:sz w:val="18"/>
                <w:szCs w:val="18"/>
                <w:lang w:val="cy-GB"/>
              </w:rPr>
              <w:t>(yr amgylchedd, y math o gyfarpar)</w:t>
            </w:r>
          </w:p>
        </w:tc>
      </w:tr>
      <w:tr w:rsidR="000822E2" w:rsidRPr="00514D3E" w14:paraId="67A73A9A" w14:textId="77777777" w:rsidTr="25190A52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tcBorders>
              <w:top w:val="single" w:sz="2" w:space="0" w:color="005071"/>
            </w:tcBorders>
          </w:tcPr>
          <w:p w14:paraId="58015C9F" w14:textId="77777777" w:rsidR="004A56BC" w:rsidRPr="00514D3E" w:rsidRDefault="004A56BC" w:rsidP="004A56BC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szCs w:val="24"/>
                <w:lang w:val="cy-GB"/>
              </w:rPr>
            </w:pPr>
          </w:p>
          <w:p w14:paraId="4BF19A6F" w14:textId="09FA03F6" w:rsidR="00F56B6A" w:rsidRPr="00514D3E" w:rsidRDefault="00043298" w:rsidP="00093068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szCs w:val="24"/>
                <w:lang w:val="cy-GB"/>
              </w:rPr>
            </w:pPr>
            <w:r w:rsidRPr="00514D3E">
              <w:rPr>
                <w:rFonts w:ascii="Sarabun" w:hAnsi="Sarabun" w:cs="Sarabun"/>
                <w:szCs w:val="24"/>
                <w:lang w:val="cy-GB" w:eastAsia="en-GB"/>
              </w:rPr>
              <w:t>Gweithio gyda rhywfaint o hyblygrwydd er mwyn sicrhau bod gofynion Cyfathrebu a Marchnata'r busnes yn cael eu boddhau.</w:t>
            </w:r>
            <w:r w:rsidR="00F56B6A" w:rsidRPr="00514D3E">
              <w:rPr>
                <w:rFonts w:ascii="Sarabun" w:hAnsi="Sarabun" w:cs="Sarabun"/>
                <w:szCs w:val="24"/>
                <w:lang w:val="cy-GB"/>
              </w:rPr>
              <w:t xml:space="preserve"> </w:t>
            </w:r>
            <w:r w:rsidR="00093068" w:rsidRPr="00514D3E">
              <w:rPr>
                <w:rFonts w:ascii="Sarabun" w:hAnsi="Sarabun" w:cs="Sarabun"/>
                <w:szCs w:val="24"/>
                <w:lang w:val="cy-GB"/>
              </w:rPr>
              <w:t xml:space="preserve">Gall hyn olygu </w:t>
            </w:r>
            <w:r w:rsidRPr="00514D3E">
              <w:rPr>
                <w:rFonts w:ascii="Sarabun" w:hAnsi="Sarabun" w:cs="Sarabun"/>
                <w:szCs w:val="24"/>
                <w:lang w:val="cy-GB"/>
              </w:rPr>
              <w:t>g</w:t>
            </w:r>
            <w:r w:rsidR="00093068" w:rsidRPr="00514D3E">
              <w:rPr>
                <w:rFonts w:ascii="Sarabun" w:hAnsi="Sarabun" w:cs="Sarabun"/>
                <w:szCs w:val="24"/>
                <w:lang w:val="cy-GB"/>
              </w:rPr>
              <w:t>weithio tu allan i oriau gwaith arferol ac ar y penwythnos pan yn ofynnol, a theithio i fynychu digwyddiadau yn ôl y gofyn.</w:t>
            </w:r>
          </w:p>
          <w:p w14:paraId="3AA93206" w14:textId="77777777" w:rsidR="00043F14" w:rsidRPr="00514D3E" w:rsidRDefault="00043F14" w:rsidP="00963675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szCs w:val="24"/>
                <w:lang w:val="cy-GB"/>
              </w:rPr>
            </w:pPr>
          </w:p>
          <w:p w14:paraId="7B32D1CA" w14:textId="03F0A072" w:rsidR="00043F14" w:rsidRPr="00514D3E" w:rsidRDefault="00093068" w:rsidP="00184105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Sarabun" w:hAnsi="Sarabun" w:cs="Sarabun"/>
                <w:szCs w:val="24"/>
                <w:lang w:val="cy-GB"/>
              </w:rPr>
            </w:pPr>
            <w:r w:rsidRPr="00514D3E">
              <w:rPr>
                <w:rFonts w:ascii="Sarabun" w:hAnsi="Sarabun" w:cs="Sarabun"/>
                <w:szCs w:val="24"/>
                <w:lang w:val="cy-GB"/>
              </w:rPr>
              <w:t xml:space="preserve">Gall fod yn ofynnol i chi godi a chario cyfarpar/offer wrth baratoi </w:t>
            </w:r>
            <w:r w:rsidR="00043298" w:rsidRPr="00514D3E">
              <w:rPr>
                <w:rFonts w:ascii="Sarabun" w:hAnsi="Sarabun" w:cs="Sarabun"/>
                <w:szCs w:val="24"/>
                <w:lang w:val="cy-GB"/>
              </w:rPr>
              <w:t>at</w:t>
            </w:r>
            <w:r w:rsidRPr="00514D3E">
              <w:rPr>
                <w:rFonts w:ascii="Sarabun" w:hAnsi="Sarabun" w:cs="Sarabun"/>
                <w:szCs w:val="24"/>
                <w:lang w:val="cy-GB"/>
              </w:rPr>
              <w:t xml:space="preserve"> </w:t>
            </w:r>
            <w:r w:rsidR="00043298" w:rsidRPr="00514D3E">
              <w:rPr>
                <w:rFonts w:ascii="Sarabun" w:hAnsi="Sarabun" w:cs="Sarabun"/>
                <w:szCs w:val="24"/>
                <w:lang w:val="cy-GB"/>
              </w:rPr>
              <w:t>d</w:t>
            </w:r>
            <w:r w:rsidRPr="00514D3E">
              <w:rPr>
                <w:rFonts w:ascii="Sarabun" w:hAnsi="Sarabun" w:cs="Sarabun"/>
                <w:szCs w:val="24"/>
                <w:lang w:val="cy-GB"/>
              </w:rPr>
              <w:t>digwyddiadau.</w:t>
            </w:r>
          </w:p>
        </w:tc>
      </w:tr>
      <w:tr w:rsidR="000822E2" w:rsidRPr="00514D3E" w14:paraId="4647B641" w14:textId="77777777" w:rsidTr="25190A52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tcBorders>
              <w:top w:val="single" w:sz="2" w:space="0" w:color="005071"/>
            </w:tcBorders>
          </w:tcPr>
          <w:p w14:paraId="6751C036" w14:textId="77777777" w:rsidR="00B34F3B" w:rsidRPr="00514D3E" w:rsidRDefault="00B34F3B" w:rsidP="0034360E">
            <w:pPr>
              <w:jc w:val="both"/>
              <w:rPr>
                <w:rFonts w:ascii="Sarabun" w:hAnsi="Sarabun" w:cs="Sarabun"/>
                <w:szCs w:val="24"/>
                <w:lang w:val="cy-GB"/>
              </w:rPr>
            </w:pPr>
          </w:p>
        </w:tc>
      </w:tr>
    </w:tbl>
    <w:p w14:paraId="36FC03E5" w14:textId="77777777" w:rsidR="005C5CAC" w:rsidRPr="00514D3E" w:rsidRDefault="005C5CAC">
      <w:pPr>
        <w:rPr>
          <w:rFonts w:ascii="Sarabun" w:hAnsi="Sarabun" w:cs="Sarabun"/>
          <w:color w:val="000000"/>
          <w:sz w:val="22"/>
          <w:szCs w:val="22"/>
          <w:lang w:val="cy-GB"/>
        </w:rPr>
      </w:pPr>
    </w:p>
    <w:tbl>
      <w:tblPr>
        <w:tblW w:w="10188" w:type="dxa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672"/>
        <w:gridCol w:w="1337"/>
        <w:gridCol w:w="2191"/>
      </w:tblGrid>
      <w:tr w:rsidR="005C5CAC" w:rsidRPr="00514D3E" w14:paraId="7243631A" w14:textId="77777777" w:rsidTr="00093068">
        <w:trPr>
          <w:trHeight w:val="240"/>
        </w:trPr>
        <w:tc>
          <w:tcPr>
            <w:tcW w:w="10188" w:type="dxa"/>
            <w:gridSpan w:val="4"/>
            <w:tcBorders>
              <w:bottom w:val="nil"/>
            </w:tcBorders>
            <w:shd w:val="clear" w:color="auto" w:fill="0E3859"/>
          </w:tcPr>
          <w:p w14:paraId="7D2E3F68" w14:textId="04DEA3A7" w:rsidR="005C5CAC" w:rsidRPr="00514D3E" w:rsidRDefault="00093068" w:rsidP="00184105">
            <w:pPr>
              <w:numPr>
                <w:ilvl w:val="0"/>
                <w:numId w:val="1"/>
              </w:numPr>
              <w:spacing w:before="60" w:after="60"/>
              <w:rPr>
                <w:rFonts w:ascii="Sarabun" w:hAnsi="Sarabun" w:cs="Sarabun"/>
                <w:b/>
                <w:color w:val="FFFFFF"/>
                <w:sz w:val="22"/>
                <w:szCs w:val="22"/>
                <w:lang w:val="cy-GB"/>
              </w:rPr>
            </w:pPr>
            <w:r w:rsidRPr="00514D3E">
              <w:rPr>
                <w:rFonts w:ascii="Sarabun" w:hAnsi="Sarabun" w:cs="Sarabun"/>
                <w:b/>
                <w:color w:val="FFFFFF"/>
                <w:sz w:val="22"/>
                <w:szCs w:val="22"/>
                <w:lang w:val="cy-GB"/>
              </w:rPr>
              <w:t>CYTUNDEB</w:t>
            </w:r>
          </w:p>
        </w:tc>
      </w:tr>
      <w:tr w:rsidR="005C5CAC" w:rsidRPr="00514D3E" w14:paraId="5F3CDD44" w14:textId="77777777" w:rsidTr="00F765A0"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3DD30F" w14:textId="5F54CD7B" w:rsidR="005C5CAC" w:rsidRPr="00514D3E" w:rsidRDefault="00093068" w:rsidP="00184105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</w:pPr>
            <w:r w:rsidRPr="00514D3E"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  <w:t>Llofnod Deiliad y Swydd: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4D6AE9B" w14:textId="77777777" w:rsidR="005C5CAC" w:rsidRPr="00514D3E" w:rsidRDefault="005C5CAC" w:rsidP="007D5C8D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F54713" w14:textId="1DCC997F" w:rsidR="005C5CAC" w:rsidRPr="00514D3E" w:rsidRDefault="00093068" w:rsidP="00184105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</w:pPr>
            <w:r w:rsidRPr="00514D3E"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B48AC8" w14:textId="77777777" w:rsidR="005C5CAC" w:rsidRPr="00514D3E" w:rsidRDefault="005C5CAC" w:rsidP="007D5C8D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</w:pPr>
          </w:p>
        </w:tc>
      </w:tr>
      <w:tr w:rsidR="005C5CAC" w:rsidRPr="00514D3E" w14:paraId="0DDA4D54" w14:textId="77777777" w:rsidTr="00F765A0"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0165E6" w14:textId="0B5D7DA7" w:rsidR="005C5CAC" w:rsidRPr="00514D3E" w:rsidRDefault="00093068" w:rsidP="00184105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</w:pPr>
            <w:r w:rsidRPr="00514D3E"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  <w:t>Llofnod Rheolwr Atebol:</w:t>
            </w:r>
          </w:p>
        </w:tc>
        <w:tc>
          <w:tcPr>
            <w:tcW w:w="36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9AF0D7B" w14:textId="77777777" w:rsidR="005C5CAC" w:rsidRPr="00514D3E" w:rsidRDefault="005C5CAC" w:rsidP="007D5C8D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</w:pPr>
          </w:p>
        </w:tc>
        <w:tc>
          <w:tcPr>
            <w:tcW w:w="13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BA51B39" w14:textId="104366C5" w:rsidR="005C5CAC" w:rsidRPr="00514D3E" w:rsidRDefault="00093068" w:rsidP="00184105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</w:pPr>
            <w:r w:rsidRPr="00514D3E"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123725" w14:textId="77777777" w:rsidR="005C5CAC" w:rsidRPr="00514D3E" w:rsidRDefault="005C5CAC" w:rsidP="007D5C8D">
            <w:pPr>
              <w:spacing w:before="120" w:after="120"/>
              <w:ind w:left="360" w:hanging="360"/>
              <w:rPr>
                <w:rFonts w:ascii="Sarabun" w:hAnsi="Sarabun" w:cs="Sarabun"/>
                <w:b/>
                <w:color w:val="005071"/>
                <w:sz w:val="22"/>
                <w:szCs w:val="22"/>
                <w:lang w:val="cy-GB"/>
              </w:rPr>
            </w:pPr>
          </w:p>
        </w:tc>
      </w:tr>
    </w:tbl>
    <w:p w14:paraId="619D888D" w14:textId="3E1DC51B" w:rsidR="00804607" w:rsidRPr="00514D3E" w:rsidRDefault="00804607" w:rsidP="00093068">
      <w:pPr>
        <w:rPr>
          <w:rFonts w:ascii="Sarabun" w:hAnsi="Sarabun" w:cs="Sarabun"/>
          <w:color w:val="000000"/>
          <w:sz w:val="22"/>
          <w:szCs w:val="22"/>
          <w:lang w:val="cy-GB"/>
        </w:rPr>
      </w:pPr>
    </w:p>
    <w:sectPr w:rsidR="00804607" w:rsidRPr="00514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432" w:right="850" w:bottom="432" w:left="850" w:header="576" w:footer="720" w:gutter="288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28C26" w14:textId="77777777" w:rsidR="00F34927" w:rsidRDefault="00F34927">
      <w:r>
        <w:separator/>
      </w:r>
    </w:p>
  </w:endnote>
  <w:endnote w:type="continuationSeparator" w:id="0">
    <w:p w14:paraId="2D217C4E" w14:textId="77777777" w:rsidR="00F34927" w:rsidRDefault="00F34927">
      <w:r>
        <w:continuationSeparator/>
      </w:r>
    </w:p>
  </w:endnote>
  <w:endnote w:type="continuationNotice" w:id="1">
    <w:p w14:paraId="41AC60E7" w14:textId="77777777" w:rsidR="00F34927" w:rsidRDefault="00F34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31312" w14:textId="77777777" w:rsidR="00184105" w:rsidRDefault="00184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C6A40" w14:textId="77777777" w:rsidR="00F34927" w:rsidRDefault="00514D3E" w:rsidP="006109D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296B5973">
        <v:rect id="_x0000_i1026" style="width:0;height:1.5pt" o:hralign="center" o:hrstd="t" o:hr="t" fillcolor="#aca899" stroked="f"/>
      </w:pict>
    </w:r>
  </w:p>
  <w:p w14:paraId="7494D471" w14:textId="71A6A9B8" w:rsidR="00F34927" w:rsidRPr="00BF005C" w:rsidRDefault="00F34927" w:rsidP="006109D0">
    <w:pPr>
      <w:pStyle w:val="Foo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June 2021</w:t>
    </w:r>
    <w:r>
      <w:rPr>
        <w:rFonts w:asciiTheme="minorHAnsi" w:hAnsiTheme="minorHAnsi" w:cs="Arial"/>
        <w:sz w:val="20"/>
      </w:rPr>
      <w:tab/>
    </w:r>
    <w:r>
      <w:rPr>
        <w:rFonts w:asciiTheme="minorHAnsi" w:hAnsiTheme="minorHAnsi" w:cs="Arial"/>
        <w:sz w:val="20"/>
      </w:rPr>
      <w:tab/>
    </w:r>
    <w:r>
      <w:rPr>
        <w:rFonts w:asciiTheme="minorHAnsi" w:hAnsiTheme="minorHAnsi" w:cs="Arial"/>
        <w:sz w:val="20"/>
      </w:rPr>
      <w:tab/>
    </w:r>
    <w:r w:rsidRPr="00BF005C">
      <w:rPr>
        <w:rStyle w:val="PageNumber"/>
        <w:rFonts w:asciiTheme="minorHAnsi" w:hAnsiTheme="minorHAnsi" w:cs="Arial"/>
        <w:sz w:val="20"/>
      </w:rPr>
      <w:t xml:space="preserve">Page </w:t>
    </w:r>
    <w:r w:rsidRPr="00BF005C">
      <w:rPr>
        <w:rStyle w:val="PageNumber"/>
        <w:rFonts w:asciiTheme="minorHAnsi" w:hAnsiTheme="minorHAnsi" w:cs="Arial"/>
        <w:sz w:val="20"/>
      </w:rPr>
      <w:fldChar w:fldCharType="begin"/>
    </w:r>
    <w:r w:rsidRPr="00BF005C">
      <w:rPr>
        <w:rStyle w:val="PageNumber"/>
        <w:rFonts w:asciiTheme="minorHAnsi" w:hAnsiTheme="minorHAnsi" w:cs="Arial"/>
        <w:sz w:val="20"/>
      </w:rPr>
      <w:instrText xml:space="preserve"> PAGE </w:instrText>
    </w:r>
    <w:r w:rsidRPr="00BF005C">
      <w:rPr>
        <w:rStyle w:val="PageNumber"/>
        <w:rFonts w:asciiTheme="minorHAnsi" w:hAnsiTheme="minorHAnsi" w:cs="Arial"/>
        <w:sz w:val="20"/>
      </w:rPr>
      <w:fldChar w:fldCharType="separate"/>
    </w:r>
    <w:r w:rsidR="00F765A0">
      <w:rPr>
        <w:rStyle w:val="PageNumber"/>
        <w:rFonts w:asciiTheme="minorHAnsi" w:hAnsiTheme="minorHAnsi" w:cs="Arial"/>
        <w:noProof/>
        <w:sz w:val="20"/>
      </w:rPr>
      <w:t>2</w:t>
    </w:r>
    <w:r w:rsidRPr="00BF005C">
      <w:rPr>
        <w:rStyle w:val="PageNumber"/>
        <w:rFonts w:asciiTheme="minorHAnsi" w:hAnsiTheme="minorHAnsi" w:cs="Arial"/>
        <w:sz w:val="20"/>
      </w:rPr>
      <w:fldChar w:fldCharType="end"/>
    </w:r>
    <w:r w:rsidRPr="00BF005C">
      <w:rPr>
        <w:rStyle w:val="PageNumber"/>
        <w:rFonts w:asciiTheme="minorHAnsi" w:hAnsiTheme="minorHAnsi" w:cs="Arial"/>
        <w:sz w:val="20"/>
      </w:rPr>
      <w:t xml:space="preserve"> of </w:t>
    </w:r>
    <w:r w:rsidRPr="00BF005C">
      <w:rPr>
        <w:rStyle w:val="PageNumber"/>
        <w:rFonts w:asciiTheme="minorHAnsi" w:hAnsiTheme="minorHAnsi" w:cs="Arial"/>
        <w:sz w:val="20"/>
      </w:rPr>
      <w:fldChar w:fldCharType="begin"/>
    </w:r>
    <w:r w:rsidRPr="00BF005C">
      <w:rPr>
        <w:rStyle w:val="PageNumber"/>
        <w:rFonts w:asciiTheme="minorHAnsi" w:hAnsiTheme="minorHAnsi" w:cs="Arial"/>
        <w:sz w:val="20"/>
      </w:rPr>
      <w:instrText xml:space="preserve"> NUMPAGES </w:instrText>
    </w:r>
    <w:r w:rsidRPr="00BF005C">
      <w:rPr>
        <w:rStyle w:val="PageNumber"/>
        <w:rFonts w:asciiTheme="minorHAnsi" w:hAnsiTheme="minorHAnsi" w:cs="Arial"/>
        <w:sz w:val="20"/>
      </w:rPr>
      <w:fldChar w:fldCharType="separate"/>
    </w:r>
    <w:r w:rsidR="00F765A0">
      <w:rPr>
        <w:rStyle w:val="PageNumber"/>
        <w:rFonts w:asciiTheme="minorHAnsi" w:hAnsiTheme="minorHAnsi" w:cs="Arial"/>
        <w:noProof/>
        <w:sz w:val="20"/>
      </w:rPr>
      <w:t>2</w:t>
    </w:r>
    <w:r w:rsidRPr="00BF005C">
      <w:rPr>
        <w:rStyle w:val="PageNumber"/>
        <w:rFonts w:asciiTheme="minorHAnsi" w:hAnsiTheme="minorHAnsi" w:cs="Arial"/>
        <w:sz w:val="20"/>
      </w:rPr>
      <w:fldChar w:fldCharType="end"/>
    </w:r>
  </w:p>
  <w:p w14:paraId="0CA6DFED" w14:textId="77777777" w:rsidR="00F34927" w:rsidRDefault="00F34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6C38E" w14:textId="77777777" w:rsidR="00184105" w:rsidRDefault="00184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24163" w14:textId="77777777" w:rsidR="00F34927" w:rsidRDefault="00F34927">
      <w:r>
        <w:separator/>
      </w:r>
    </w:p>
  </w:footnote>
  <w:footnote w:type="continuationSeparator" w:id="0">
    <w:p w14:paraId="42AB8FDF" w14:textId="77777777" w:rsidR="00F34927" w:rsidRDefault="00F34927">
      <w:r>
        <w:continuationSeparator/>
      </w:r>
    </w:p>
  </w:footnote>
  <w:footnote w:type="continuationNotice" w:id="1">
    <w:p w14:paraId="0A18865B" w14:textId="77777777" w:rsidR="00F34927" w:rsidRDefault="00F349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361F6" w14:textId="77777777" w:rsidR="00184105" w:rsidRDefault="00184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C710" w14:textId="77777777" w:rsidR="00F34927" w:rsidRPr="003C0AEB" w:rsidRDefault="00F34927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909F3" w14:textId="77777777" w:rsidR="00184105" w:rsidRDefault="00184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6.5pt;height:46.5pt" o:bullet="t">
        <v:imagedata r:id="rId1" o:title="O"/>
      </v:shape>
    </w:pict>
  </w:numPicBullet>
  <w:abstractNum w:abstractNumId="0" w15:restartNumberingAfterBreak="0">
    <w:nsid w:val="00CD7568"/>
    <w:multiLevelType w:val="hybridMultilevel"/>
    <w:tmpl w:val="B2981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28E1"/>
    <w:multiLevelType w:val="hybridMultilevel"/>
    <w:tmpl w:val="DC52C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3801"/>
    <w:multiLevelType w:val="multilevel"/>
    <w:tmpl w:val="2618F1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C41F9"/>
    <w:multiLevelType w:val="hybridMultilevel"/>
    <w:tmpl w:val="55C00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33824"/>
    <w:multiLevelType w:val="hybridMultilevel"/>
    <w:tmpl w:val="E6280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D4941"/>
    <w:multiLevelType w:val="hybridMultilevel"/>
    <w:tmpl w:val="2618F1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42868"/>
    <w:multiLevelType w:val="hybridMultilevel"/>
    <w:tmpl w:val="9FC01A0C"/>
    <w:lvl w:ilvl="0" w:tplc="11B81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6718"/>
    <w:multiLevelType w:val="hybridMultilevel"/>
    <w:tmpl w:val="84D68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20AA3"/>
    <w:multiLevelType w:val="hybridMultilevel"/>
    <w:tmpl w:val="6680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D2B21"/>
    <w:multiLevelType w:val="hybridMultilevel"/>
    <w:tmpl w:val="90F0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9161C"/>
    <w:multiLevelType w:val="hybridMultilevel"/>
    <w:tmpl w:val="AD10D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42A4E"/>
    <w:multiLevelType w:val="hybridMultilevel"/>
    <w:tmpl w:val="3CFC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4BE4"/>
    <w:multiLevelType w:val="hybridMultilevel"/>
    <w:tmpl w:val="8244D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82336"/>
    <w:multiLevelType w:val="multilevel"/>
    <w:tmpl w:val="ECCC147E"/>
    <w:lvl w:ilvl="0">
      <w:start w:val="1"/>
      <w:numFmt w:val="decimal"/>
      <w:lvlText w:val="%1"/>
      <w:lvlJc w:val="left"/>
      <w:pPr>
        <w:ind w:left="720" w:hanging="720"/>
      </w:pPr>
      <w:rPr>
        <w:rFonts w:ascii="Sarabun" w:hAnsi="Sarabun" w:cs="Sarabun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Sarabun" w:hAnsi="Sarabun" w:cs="Sarabu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arabun" w:hAnsi="Sarabun" w:cs="Sarabu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arabun" w:hAnsi="Sarabun" w:cs="Sarabu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arabun" w:hAnsi="Sarabun" w:cs="Sarabu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arabun" w:hAnsi="Sarabun" w:cs="Sarabu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arabun" w:hAnsi="Sarabun" w:cs="Sarabu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Sarabun" w:hAnsi="Sarabun" w:cs="Sarabu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arabun" w:hAnsi="Sarabun" w:cs="Sarabun" w:hint="default"/>
        <w:color w:val="auto"/>
      </w:rPr>
    </w:lvl>
  </w:abstractNum>
  <w:abstractNum w:abstractNumId="17" w15:restartNumberingAfterBreak="0">
    <w:nsid w:val="69510F00"/>
    <w:multiLevelType w:val="hybridMultilevel"/>
    <w:tmpl w:val="56E641FC"/>
    <w:lvl w:ilvl="0" w:tplc="4CEE9D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16632"/>
    <w:multiLevelType w:val="hybridMultilevel"/>
    <w:tmpl w:val="9CE0A61E"/>
    <w:lvl w:ilvl="0" w:tplc="4CEE9DD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092046"/>
    <w:multiLevelType w:val="multilevel"/>
    <w:tmpl w:val="2618F1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6D0D63"/>
    <w:multiLevelType w:val="hybridMultilevel"/>
    <w:tmpl w:val="784EEF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EE9D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693E07"/>
    <w:multiLevelType w:val="hybridMultilevel"/>
    <w:tmpl w:val="905A7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9452F"/>
    <w:multiLevelType w:val="hybridMultilevel"/>
    <w:tmpl w:val="AD62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9"/>
  </w:num>
  <w:num w:numId="6">
    <w:abstractNumId w:val="2"/>
  </w:num>
  <w:num w:numId="7">
    <w:abstractNumId w:val="20"/>
  </w:num>
  <w:num w:numId="8">
    <w:abstractNumId w:val="21"/>
  </w:num>
  <w:num w:numId="9">
    <w:abstractNumId w:val="0"/>
  </w:num>
  <w:num w:numId="10">
    <w:abstractNumId w:val="22"/>
  </w:num>
  <w:num w:numId="11">
    <w:abstractNumId w:val="12"/>
  </w:num>
  <w:num w:numId="12">
    <w:abstractNumId w:val="18"/>
  </w:num>
  <w:num w:numId="13">
    <w:abstractNumId w:val="17"/>
  </w:num>
  <w:num w:numId="14">
    <w:abstractNumId w:val="11"/>
  </w:num>
  <w:num w:numId="15">
    <w:abstractNumId w:val="14"/>
  </w:num>
  <w:num w:numId="16">
    <w:abstractNumId w:val="7"/>
  </w:num>
  <w:num w:numId="17">
    <w:abstractNumId w:val="16"/>
  </w:num>
  <w:num w:numId="18">
    <w:abstractNumId w:val="15"/>
  </w:num>
  <w:num w:numId="19">
    <w:abstractNumId w:val="1"/>
  </w:num>
  <w:num w:numId="20">
    <w:abstractNumId w:val="10"/>
  </w:num>
  <w:num w:numId="21">
    <w:abstractNumId w:val="13"/>
  </w:num>
  <w:num w:numId="22">
    <w:abstractNumId w:val="9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07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tBookmark" w:val="00001"/>
  </w:docVars>
  <w:rsids>
    <w:rsidRoot w:val="00375B66"/>
    <w:rsid w:val="0000544B"/>
    <w:rsid w:val="0002062C"/>
    <w:rsid w:val="000209C0"/>
    <w:rsid w:val="00024DC2"/>
    <w:rsid w:val="00025A85"/>
    <w:rsid w:val="000327F5"/>
    <w:rsid w:val="00034912"/>
    <w:rsid w:val="000361C3"/>
    <w:rsid w:val="00043298"/>
    <w:rsid w:val="00043F14"/>
    <w:rsid w:val="000620DC"/>
    <w:rsid w:val="00072535"/>
    <w:rsid w:val="000822E2"/>
    <w:rsid w:val="000832BF"/>
    <w:rsid w:val="0008718C"/>
    <w:rsid w:val="00091556"/>
    <w:rsid w:val="00093068"/>
    <w:rsid w:val="00097A60"/>
    <w:rsid w:val="000C1A36"/>
    <w:rsid w:val="000C4D1A"/>
    <w:rsid w:val="000D503B"/>
    <w:rsid w:val="000E76E0"/>
    <w:rsid w:val="00103F61"/>
    <w:rsid w:val="00106954"/>
    <w:rsid w:val="0011488F"/>
    <w:rsid w:val="00141CBC"/>
    <w:rsid w:val="0014578D"/>
    <w:rsid w:val="001462E8"/>
    <w:rsid w:val="00150D1B"/>
    <w:rsid w:val="0015545C"/>
    <w:rsid w:val="00155BA4"/>
    <w:rsid w:val="001616B8"/>
    <w:rsid w:val="0017253C"/>
    <w:rsid w:val="00184105"/>
    <w:rsid w:val="00184912"/>
    <w:rsid w:val="001A10D6"/>
    <w:rsid w:val="001A6D15"/>
    <w:rsid w:val="001B1E62"/>
    <w:rsid w:val="001C4E1D"/>
    <w:rsid w:val="001D153E"/>
    <w:rsid w:val="001D3C83"/>
    <w:rsid w:val="001D5D4A"/>
    <w:rsid w:val="0022273C"/>
    <w:rsid w:val="00231256"/>
    <w:rsid w:val="00234FF4"/>
    <w:rsid w:val="0024320C"/>
    <w:rsid w:val="002528F7"/>
    <w:rsid w:val="00262D46"/>
    <w:rsid w:val="00286173"/>
    <w:rsid w:val="002A6389"/>
    <w:rsid w:val="002C59F5"/>
    <w:rsid w:val="002E2B88"/>
    <w:rsid w:val="002E4E5D"/>
    <w:rsid w:val="00320BF5"/>
    <w:rsid w:val="00324F5C"/>
    <w:rsid w:val="0032502E"/>
    <w:rsid w:val="00325F42"/>
    <w:rsid w:val="003418D8"/>
    <w:rsid w:val="0034360E"/>
    <w:rsid w:val="00351071"/>
    <w:rsid w:val="00356A5C"/>
    <w:rsid w:val="00365B83"/>
    <w:rsid w:val="00366843"/>
    <w:rsid w:val="00374E98"/>
    <w:rsid w:val="00375B66"/>
    <w:rsid w:val="00380BC2"/>
    <w:rsid w:val="003A1489"/>
    <w:rsid w:val="003B1A73"/>
    <w:rsid w:val="003B506C"/>
    <w:rsid w:val="003D0AB0"/>
    <w:rsid w:val="003D0C48"/>
    <w:rsid w:val="003D3802"/>
    <w:rsid w:val="003E6E46"/>
    <w:rsid w:val="003E79FB"/>
    <w:rsid w:val="00416587"/>
    <w:rsid w:val="00417C9D"/>
    <w:rsid w:val="004264B1"/>
    <w:rsid w:val="00437EC7"/>
    <w:rsid w:val="00441A9C"/>
    <w:rsid w:val="00444B44"/>
    <w:rsid w:val="00451D4E"/>
    <w:rsid w:val="004A2373"/>
    <w:rsid w:val="004A56BC"/>
    <w:rsid w:val="004B7A03"/>
    <w:rsid w:val="004E21D1"/>
    <w:rsid w:val="004F42D8"/>
    <w:rsid w:val="004F5B4F"/>
    <w:rsid w:val="00506AFB"/>
    <w:rsid w:val="005145BD"/>
    <w:rsid w:val="00514D3E"/>
    <w:rsid w:val="005303B9"/>
    <w:rsid w:val="00560C41"/>
    <w:rsid w:val="00561F4F"/>
    <w:rsid w:val="005641D6"/>
    <w:rsid w:val="00565490"/>
    <w:rsid w:val="00567BBB"/>
    <w:rsid w:val="00571D14"/>
    <w:rsid w:val="00575EAF"/>
    <w:rsid w:val="00583F3C"/>
    <w:rsid w:val="0059696B"/>
    <w:rsid w:val="005A77DE"/>
    <w:rsid w:val="005B6992"/>
    <w:rsid w:val="005C05CF"/>
    <w:rsid w:val="005C5CAC"/>
    <w:rsid w:val="005D10AB"/>
    <w:rsid w:val="005D1330"/>
    <w:rsid w:val="005E043C"/>
    <w:rsid w:val="0060298A"/>
    <w:rsid w:val="00605555"/>
    <w:rsid w:val="006109D0"/>
    <w:rsid w:val="006140C5"/>
    <w:rsid w:val="006307E4"/>
    <w:rsid w:val="00640752"/>
    <w:rsid w:val="00651EBD"/>
    <w:rsid w:val="0067305C"/>
    <w:rsid w:val="006D66B4"/>
    <w:rsid w:val="006E3495"/>
    <w:rsid w:val="006F1697"/>
    <w:rsid w:val="006F7DAF"/>
    <w:rsid w:val="0071427E"/>
    <w:rsid w:val="00715F42"/>
    <w:rsid w:val="0072074F"/>
    <w:rsid w:val="00726754"/>
    <w:rsid w:val="0073226C"/>
    <w:rsid w:val="00734DB1"/>
    <w:rsid w:val="00736EBE"/>
    <w:rsid w:val="0074165F"/>
    <w:rsid w:val="00741A44"/>
    <w:rsid w:val="007579EE"/>
    <w:rsid w:val="00776A40"/>
    <w:rsid w:val="00784FCF"/>
    <w:rsid w:val="007A24CF"/>
    <w:rsid w:val="007A3268"/>
    <w:rsid w:val="007B2546"/>
    <w:rsid w:val="007B2DE4"/>
    <w:rsid w:val="007B544D"/>
    <w:rsid w:val="007B5748"/>
    <w:rsid w:val="007C2DA1"/>
    <w:rsid w:val="007C78DB"/>
    <w:rsid w:val="007D5C8D"/>
    <w:rsid w:val="007E72FC"/>
    <w:rsid w:val="00801235"/>
    <w:rsid w:val="00804607"/>
    <w:rsid w:val="00820049"/>
    <w:rsid w:val="00837C3E"/>
    <w:rsid w:val="00840B9F"/>
    <w:rsid w:val="00840C69"/>
    <w:rsid w:val="00863BAE"/>
    <w:rsid w:val="00867D9D"/>
    <w:rsid w:val="00871FF1"/>
    <w:rsid w:val="008749DD"/>
    <w:rsid w:val="00876D71"/>
    <w:rsid w:val="00884666"/>
    <w:rsid w:val="00896DE9"/>
    <w:rsid w:val="008B0EF5"/>
    <w:rsid w:val="008B716B"/>
    <w:rsid w:val="008C4035"/>
    <w:rsid w:val="008C4A85"/>
    <w:rsid w:val="008D07A6"/>
    <w:rsid w:val="008E0689"/>
    <w:rsid w:val="008E2749"/>
    <w:rsid w:val="008F1ECF"/>
    <w:rsid w:val="008F420A"/>
    <w:rsid w:val="00903CA6"/>
    <w:rsid w:val="00915F9B"/>
    <w:rsid w:val="009204C8"/>
    <w:rsid w:val="00920A41"/>
    <w:rsid w:val="00921BE0"/>
    <w:rsid w:val="00930DA4"/>
    <w:rsid w:val="00931444"/>
    <w:rsid w:val="00935613"/>
    <w:rsid w:val="0094030A"/>
    <w:rsid w:val="009405C1"/>
    <w:rsid w:val="00960874"/>
    <w:rsid w:val="0096288F"/>
    <w:rsid w:val="00963675"/>
    <w:rsid w:val="00964F49"/>
    <w:rsid w:val="00970423"/>
    <w:rsid w:val="009713E1"/>
    <w:rsid w:val="00991322"/>
    <w:rsid w:val="00992C4F"/>
    <w:rsid w:val="009A2BA3"/>
    <w:rsid w:val="009A7566"/>
    <w:rsid w:val="009B7D2E"/>
    <w:rsid w:val="009B7E9B"/>
    <w:rsid w:val="009C67B7"/>
    <w:rsid w:val="009E3482"/>
    <w:rsid w:val="00A03B08"/>
    <w:rsid w:val="00A14049"/>
    <w:rsid w:val="00A158A7"/>
    <w:rsid w:val="00A179AF"/>
    <w:rsid w:val="00A325F5"/>
    <w:rsid w:val="00A3393D"/>
    <w:rsid w:val="00A37366"/>
    <w:rsid w:val="00A558CC"/>
    <w:rsid w:val="00A6241A"/>
    <w:rsid w:val="00A67B92"/>
    <w:rsid w:val="00A72D8C"/>
    <w:rsid w:val="00A72DFB"/>
    <w:rsid w:val="00A83751"/>
    <w:rsid w:val="00A83C0E"/>
    <w:rsid w:val="00A91C74"/>
    <w:rsid w:val="00A97014"/>
    <w:rsid w:val="00AA3095"/>
    <w:rsid w:val="00AD792A"/>
    <w:rsid w:val="00AE1255"/>
    <w:rsid w:val="00AE1BFE"/>
    <w:rsid w:val="00B03912"/>
    <w:rsid w:val="00B209C6"/>
    <w:rsid w:val="00B23213"/>
    <w:rsid w:val="00B24FB4"/>
    <w:rsid w:val="00B32B75"/>
    <w:rsid w:val="00B34F3B"/>
    <w:rsid w:val="00B36C7F"/>
    <w:rsid w:val="00B55A01"/>
    <w:rsid w:val="00B614B9"/>
    <w:rsid w:val="00B6384C"/>
    <w:rsid w:val="00B71797"/>
    <w:rsid w:val="00B97BC9"/>
    <w:rsid w:val="00B97FEF"/>
    <w:rsid w:val="00BA4FFF"/>
    <w:rsid w:val="00BA7D6A"/>
    <w:rsid w:val="00BA7F2A"/>
    <w:rsid w:val="00BB38F9"/>
    <w:rsid w:val="00BB4E30"/>
    <w:rsid w:val="00BC4ABE"/>
    <w:rsid w:val="00BD50F9"/>
    <w:rsid w:val="00BE20A8"/>
    <w:rsid w:val="00BF005C"/>
    <w:rsid w:val="00C03013"/>
    <w:rsid w:val="00C36954"/>
    <w:rsid w:val="00C46BCA"/>
    <w:rsid w:val="00C5182F"/>
    <w:rsid w:val="00C65396"/>
    <w:rsid w:val="00C736CD"/>
    <w:rsid w:val="00C7530F"/>
    <w:rsid w:val="00C75391"/>
    <w:rsid w:val="00C75623"/>
    <w:rsid w:val="00C95E77"/>
    <w:rsid w:val="00CA3547"/>
    <w:rsid w:val="00CA4415"/>
    <w:rsid w:val="00CB6F52"/>
    <w:rsid w:val="00CC6BF8"/>
    <w:rsid w:val="00CE18C6"/>
    <w:rsid w:val="00D06925"/>
    <w:rsid w:val="00D7030E"/>
    <w:rsid w:val="00D9413B"/>
    <w:rsid w:val="00DC4805"/>
    <w:rsid w:val="00DD6085"/>
    <w:rsid w:val="00DE0D07"/>
    <w:rsid w:val="00DE1306"/>
    <w:rsid w:val="00DE44B1"/>
    <w:rsid w:val="00DE5632"/>
    <w:rsid w:val="00DF48F5"/>
    <w:rsid w:val="00E066FD"/>
    <w:rsid w:val="00E12E3C"/>
    <w:rsid w:val="00E32927"/>
    <w:rsid w:val="00E54D3B"/>
    <w:rsid w:val="00E63354"/>
    <w:rsid w:val="00E97E89"/>
    <w:rsid w:val="00EA5247"/>
    <w:rsid w:val="00EA557D"/>
    <w:rsid w:val="00EA5C98"/>
    <w:rsid w:val="00EB1BBE"/>
    <w:rsid w:val="00EB3D08"/>
    <w:rsid w:val="00EC4127"/>
    <w:rsid w:val="00F13588"/>
    <w:rsid w:val="00F22F78"/>
    <w:rsid w:val="00F268A3"/>
    <w:rsid w:val="00F34927"/>
    <w:rsid w:val="00F443E1"/>
    <w:rsid w:val="00F51D32"/>
    <w:rsid w:val="00F55076"/>
    <w:rsid w:val="00F55A54"/>
    <w:rsid w:val="00F56B6A"/>
    <w:rsid w:val="00F765A0"/>
    <w:rsid w:val="00F855DF"/>
    <w:rsid w:val="00F8728D"/>
    <w:rsid w:val="00F93CA6"/>
    <w:rsid w:val="00FC05C7"/>
    <w:rsid w:val="00FC3B4F"/>
    <w:rsid w:val="00FC68C8"/>
    <w:rsid w:val="00FC691B"/>
    <w:rsid w:val="00FC6C11"/>
    <w:rsid w:val="00FD2B53"/>
    <w:rsid w:val="00FD4D6C"/>
    <w:rsid w:val="00FE4DAC"/>
    <w:rsid w:val="00FF1089"/>
    <w:rsid w:val="25190A52"/>
    <w:rsid w:val="2E33A0DA"/>
    <w:rsid w:val="49377475"/>
    <w:rsid w:val="4B833FCA"/>
    <w:rsid w:val="4E372989"/>
    <w:rsid w:val="56355C89"/>
    <w:rsid w:val="581D2CD3"/>
    <w:rsid w:val="73DB50C4"/>
    <w:rsid w:val="7AA0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071"/>
    </o:shapedefaults>
    <o:shapelayout v:ext="edit">
      <o:idmap v:ext="edit" data="1"/>
    </o:shapelayout>
  </w:shapeDefaults>
  <w:decimalSymbol w:val="."/>
  <w:listSeparator w:val=","/>
  <w14:docId w14:val="154E4DB1"/>
  <w15:docId w15:val="{D1258D05-C083-45AC-80E0-6F67B7AA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styleId="BalloonText">
    <w:name w:val="Balloon Text"/>
    <w:basedOn w:val="Normal"/>
    <w:semiHidden/>
    <w:rsid w:val="00B03912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72074F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6109D0"/>
  </w:style>
  <w:style w:type="character" w:styleId="CommentReference">
    <w:name w:val="annotation reference"/>
    <w:basedOn w:val="DefaultParagraphFont"/>
    <w:rsid w:val="008F42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2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F42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F4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2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Rebecca Evans</cp:lastModifiedBy>
  <cp:revision>2</cp:revision>
  <cp:lastPrinted>2017-01-06T17:02:00Z</cp:lastPrinted>
  <dcterms:created xsi:type="dcterms:W3CDTF">2021-07-15T10:32:00Z</dcterms:created>
  <dcterms:modified xsi:type="dcterms:W3CDTF">2021-07-15T10:32:00Z</dcterms:modified>
</cp:coreProperties>
</file>