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7E7CC" w14:textId="5B5C94EA" w:rsidR="00EB3D08" w:rsidRPr="007E471F" w:rsidRDefault="00D32F16" w:rsidP="00EB3D08">
      <w:pPr>
        <w:tabs>
          <w:tab w:val="left" w:pos="1276"/>
        </w:tabs>
        <w:jc w:val="center"/>
        <w:rPr>
          <w:rFonts w:ascii="Sarabun" w:hAnsi="Sarabun" w:cs="Sarabun"/>
          <w:b/>
          <w:color w:val="0000FF"/>
          <w:sz w:val="16"/>
          <w:szCs w:val="16"/>
        </w:rPr>
      </w:pPr>
      <w:r w:rsidRPr="007E471F">
        <w:rPr>
          <w:rFonts w:ascii="Sarabun" w:hAnsi="Sarabun" w:cs="Sarabun"/>
          <w:b/>
          <w:noProof/>
          <w:sz w:val="32"/>
          <w:szCs w:val="32"/>
        </w:rPr>
        <w:drawing>
          <wp:inline distT="0" distB="0" distL="0" distR="0" wp14:anchorId="68246457" wp14:editId="572A496D">
            <wp:extent cx="2400300" cy="134721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981" cy="1357142"/>
                    </a:xfrm>
                    <a:prstGeom prst="rect">
                      <a:avLst/>
                    </a:prstGeom>
                    <a:noFill/>
                    <a:ln>
                      <a:noFill/>
                    </a:ln>
                  </pic:spPr>
                </pic:pic>
              </a:graphicData>
            </a:graphic>
          </wp:inline>
        </w:drawing>
      </w:r>
      <w:r w:rsidR="00EB3D08" w:rsidRPr="007E471F">
        <w:rPr>
          <w:rFonts w:ascii="Sarabun" w:hAnsi="Sarabun" w:cs="Sarabun"/>
          <w:b/>
          <w:sz w:val="32"/>
          <w:szCs w:val="32"/>
        </w:rPr>
        <w:br w:type="textWrapping" w:clear="all"/>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9915"/>
      </w:tblGrid>
      <w:tr w:rsidR="000822E2" w:rsidRPr="007E471F" w14:paraId="5388AFDC" w14:textId="77777777" w:rsidTr="007E471F">
        <w:tc>
          <w:tcPr>
            <w:tcW w:w="10137" w:type="dxa"/>
            <w:shd w:val="clear" w:color="auto" w:fill="0E3859"/>
          </w:tcPr>
          <w:p w14:paraId="03A45CCC" w14:textId="77777777" w:rsidR="000822E2" w:rsidRPr="007E471F" w:rsidRDefault="000822E2" w:rsidP="007D5C8D">
            <w:pPr>
              <w:spacing w:before="120" w:after="120"/>
              <w:jc w:val="center"/>
              <w:rPr>
                <w:rFonts w:ascii="Sarabun" w:hAnsi="Sarabun" w:cs="Sarabun"/>
                <w:b/>
                <w:color w:val="FFFFFF"/>
                <w:sz w:val="28"/>
                <w:szCs w:val="28"/>
              </w:rPr>
            </w:pPr>
            <w:r w:rsidRPr="007E471F">
              <w:rPr>
                <w:rFonts w:ascii="Sarabun" w:hAnsi="Sarabun" w:cs="Sarabun"/>
                <w:b/>
                <w:color w:val="FFFFFF"/>
                <w:sz w:val="28"/>
                <w:szCs w:val="28"/>
              </w:rPr>
              <w:t>JOB DESCRIPTION</w:t>
            </w:r>
          </w:p>
        </w:tc>
      </w:tr>
    </w:tbl>
    <w:p w14:paraId="3DCF7C24" w14:textId="77777777" w:rsidR="000822E2" w:rsidRPr="007E471F" w:rsidRDefault="000822E2">
      <w:pPr>
        <w:rPr>
          <w:rFonts w:ascii="Sarabun" w:hAnsi="Sarabun" w:cs="Sarabun"/>
          <w:b/>
          <w:color w:val="000000"/>
          <w:sz w:val="22"/>
          <w:szCs w:val="22"/>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0822E2" w:rsidRPr="007E471F" w14:paraId="5D5CAEDD" w14:textId="77777777" w:rsidTr="007E471F">
        <w:tc>
          <w:tcPr>
            <w:tcW w:w="10188" w:type="dxa"/>
            <w:gridSpan w:val="2"/>
            <w:shd w:val="clear" w:color="auto" w:fill="0E3859"/>
          </w:tcPr>
          <w:p w14:paraId="5BDA3629" w14:textId="77777777" w:rsidR="000822E2" w:rsidRPr="007E471F" w:rsidRDefault="000822E2">
            <w:pPr>
              <w:numPr>
                <w:ilvl w:val="0"/>
                <w:numId w:val="1"/>
              </w:numPr>
              <w:spacing w:before="60" w:after="60"/>
              <w:rPr>
                <w:rFonts w:ascii="Sarabun" w:hAnsi="Sarabun" w:cs="Sarabun"/>
                <w:b/>
                <w:color w:val="FFFFFF"/>
                <w:sz w:val="22"/>
                <w:szCs w:val="22"/>
              </w:rPr>
            </w:pPr>
            <w:r w:rsidRPr="007E471F">
              <w:rPr>
                <w:rFonts w:ascii="Sarabun" w:hAnsi="Sarabun" w:cs="Sarabun"/>
                <w:b/>
                <w:color w:val="FFFFFF"/>
                <w:sz w:val="22"/>
                <w:szCs w:val="22"/>
              </w:rPr>
              <w:t>JOB DETAILS</w:t>
            </w:r>
          </w:p>
        </w:tc>
      </w:tr>
      <w:tr w:rsidR="00747488" w:rsidRPr="007E471F" w14:paraId="05B88439" w14:textId="77777777">
        <w:tc>
          <w:tcPr>
            <w:tcW w:w="2235" w:type="dxa"/>
            <w:vAlign w:val="center"/>
          </w:tcPr>
          <w:p w14:paraId="03A65E6A" w14:textId="5EC59D83" w:rsidR="00747488" w:rsidRPr="007E471F" w:rsidRDefault="00747488" w:rsidP="00747488">
            <w:pPr>
              <w:spacing w:before="60" w:after="60"/>
              <w:rPr>
                <w:rFonts w:ascii="Sarabun" w:hAnsi="Sarabun" w:cs="Sarabun"/>
                <w:b/>
                <w:color w:val="005071"/>
                <w:sz w:val="22"/>
                <w:szCs w:val="22"/>
              </w:rPr>
            </w:pPr>
            <w:r w:rsidRPr="007E471F">
              <w:rPr>
                <w:rFonts w:ascii="Sarabun" w:hAnsi="Sarabun" w:cs="Sarabun"/>
                <w:b/>
                <w:color w:val="005071"/>
                <w:szCs w:val="24"/>
              </w:rPr>
              <w:t>Job title</w:t>
            </w:r>
          </w:p>
        </w:tc>
        <w:tc>
          <w:tcPr>
            <w:tcW w:w="7953" w:type="dxa"/>
          </w:tcPr>
          <w:p w14:paraId="2080BBFC" w14:textId="7D29F1FA" w:rsidR="00747488" w:rsidRPr="007E471F" w:rsidRDefault="00747488" w:rsidP="00747488">
            <w:pPr>
              <w:spacing w:before="60" w:after="60"/>
              <w:rPr>
                <w:rFonts w:ascii="Sarabun" w:hAnsi="Sarabun" w:cs="Sarabun"/>
                <w:sz w:val="22"/>
                <w:szCs w:val="22"/>
              </w:rPr>
            </w:pPr>
            <w:r w:rsidRPr="007E471F">
              <w:rPr>
                <w:rFonts w:ascii="Sarabun" w:hAnsi="Sarabun" w:cs="Sarabun"/>
                <w:sz w:val="22"/>
                <w:szCs w:val="22"/>
              </w:rPr>
              <w:t>Development Programme Manager</w:t>
            </w:r>
          </w:p>
        </w:tc>
      </w:tr>
      <w:tr w:rsidR="00747488" w:rsidRPr="007E471F" w14:paraId="12902B6F" w14:textId="77777777">
        <w:tc>
          <w:tcPr>
            <w:tcW w:w="2235" w:type="dxa"/>
            <w:vAlign w:val="center"/>
          </w:tcPr>
          <w:p w14:paraId="12B531BC" w14:textId="39F2597C" w:rsidR="00747488" w:rsidRPr="007E471F" w:rsidRDefault="00747488" w:rsidP="00747488">
            <w:pPr>
              <w:spacing w:before="60" w:after="60"/>
              <w:rPr>
                <w:rFonts w:ascii="Sarabun" w:hAnsi="Sarabun" w:cs="Sarabun"/>
                <w:b/>
                <w:color w:val="005071"/>
                <w:sz w:val="22"/>
                <w:szCs w:val="22"/>
              </w:rPr>
            </w:pPr>
            <w:r w:rsidRPr="007E471F">
              <w:rPr>
                <w:rFonts w:ascii="Sarabun" w:hAnsi="Sarabun" w:cs="Sarabun"/>
                <w:b/>
                <w:color w:val="005071"/>
                <w:szCs w:val="24"/>
              </w:rPr>
              <w:t>Reports to</w:t>
            </w:r>
          </w:p>
        </w:tc>
        <w:tc>
          <w:tcPr>
            <w:tcW w:w="7953" w:type="dxa"/>
          </w:tcPr>
          <w:p w14:paraId="4C41C786" w14:textId="03308B3A" w:rsidR="00747488" w:rsidRPr="007E471F" w:rsidRDefault="00747488" w:rsidP="00747488">
            <w:pPr>
              <w:spacing w:before="60" w:after="60"/>
              <w:rPr>
                <w:rFonts w:ascii="Sarabun" w:hAnsi="Sarabun" w:cs="Sarabun"/>
                <w:sz w:val="22"/>
                <w:szCs w:val="22"/>
              </w:rPr>
            </w:pPr>
            <w:r w:rsidRPr="007E471F">
              <w:rPr>
                <w:rFonts w:ascii="Sarabun" w:hAnsi="Sarabun" w:cs="Sarabun"/>
                <w:sz w:val="22"/>
                <w:szCs w:val="22"/>
              </w:rPr>
              <w:t>Assistant Director of Development and Growth</w:t>
            </w:r>
          </w:p>
        </w:tc>
      </w:tr>
      <w:tr w:rsidR="00747488" w:rsidRPr="007E471F" w14:paraId="18825D15" w14:textId="77777777">
        <w:tc>
          <w:tcPr>
            <w:tcW w:w="2235" w:type="dxa"/>
            <w:vAlign w:val="center"/>
          </w:tcPr>
          <w:p w14:paraId="3FDF0D4D" w14:textId="732F7E85" w:rsidR="00747488" w:rsidRPr="007E471F" w:rsidRDefault="00747488" w:rsidP="00747488">
            <w:pPr>
              <w:spacing w:before="60" w:after="60"/>
              <w:rPr>
                <w:rFonts w:ascii="Sarabun" w:hAnsi="Sarabun" w:cs="Sarabun"/>
                <w:b/>
                <w:color w:val="005071"/>
                <w:sz w:val="22"/>
                <w:szCs w:val="22"/>
              </w:rPr>
            </w:pPr>
            <w:r w:rsidRPr="007E471F">
              <w:rPr>
                <w:rFonts w:ascii="Sarabun" w:hAnsi="Sarabun" w:cs="Sarabun"/>
                <w:b/>
                <w:color w:val="005071"/>
                <w:szCs w:val="24"/>
              </w:rPr>
              <w:t>Direct reports</w:t>
            </w:r>
          </w:p>
        </w:tc>
        <w:tc>
          <w:tcPr>
            <w:tcW w:w="7953" w:type="dxa"/>
          </w:tcPr>
          <w:p w14:paraId="6B0E23DA" w14:textId="2C6F988B" w:rsidR="00747488" w:rsidRPr="007E471F" w:rsidRDefault="00747488" w:rsidP="00747488">
            <w:pPr>
              <w:spacing w:before="60" w:after="60"/>
              <w:rPr>
                <w:rFonts w:ascii="Sarabun" w:hAnsi="Sarabun" w:cs="Sarabun"/>
                <w:sz w:val="22"/>
                <w:szCs w:val="22"/>
              </w:rPr>
            </w:pPr>
            <w:r w:rsidRPr="007E471F">
              <w:rPr>
                <w:rFonts w:ascii="Sarabun" w:hAnsi="Sarabun" w:cs="Sarabun"/>
                <w:sz w:val="22"/>
                <w:szCs w:val="22"/>
              </w:rPr>
              <w:t>Development Project Managers, Assistant Development Surveyor and Quality Assurance Officer</w:t>
            </w:r>
          </w:p>
        </w:tc>
      </w:tr>
      <w:tr w:rsidR="00747488" w:rsidRPr="007E471F" w14:paraId="25809933" w14:textId="77777777">
        <w:tc>
          <w:tcPr>
            <w:tcW w:w="2235" w:type="dxa"/>
            <w:vAlign w:val="center"/>
          </w:tcPr>
          <w:p w14:paraId="5C399DE8" w14:textId="5ADDCE18" w:rsidR="00747488" w:rsidRPr="007E471F" w:rsidRDefault="00747488" w:rsidP="00747488">
            <w:pPr>
              <w:spacing w:before="60" w:after="60"/>
              <w:rPr>
                <w:rFonts w:ascii="Sarabun" w:hAnsi="Sarabun" w:cs="Sarabun"/>
                <w:b/>
                <w:color w:val="005071"/>
                <w:sz w:val="22"/>
                <w:szCs w:val="22"/>
              </w:rPr>
            </w:pPr>
            <w:r w:rsidRPr="007E471F">
              <w:rPr>
                <w:rFonts w:ascii="Sarabun" w:hAnsi="Sarabun" w:cs="Sarabun"/>
                <w:b/>
                <w:color w:val="005071"/>
                <w:szCs w:val="24"/>
              </w:rPr>
              <w:t>Team</w:t>
            </w:r>
          </w:p>
        </w:tc>
        <w:tc>
          <w:tcPr>
            <w:tcW w:w="7953" w:type="dxa"/>
          </w:tcPr>
          <w:p w14:paraId="296BBEB9" w14:textId="503BD181" w:rsidR="00747488" w:rsidRPr="007E471F" w:rsidRDefault="00747488" w:rsidP="00747488">
            <w:pPr>
              <w:spacing w:before="60" w:after="60"/>
              <w:rPr>
                <w:rFonts w:ascii="Sarabun" w:hAnsi="Sarabun" w:cs="Sarabun"/>
                <w:sz w:val="22"/>
                <w:szCs w:val="22"/>
              </w:rPr>
            </w:pPr>
            <w:r w:rsidRPr="007E471F">
              <w:rPr>
                <w:rFonts w:ascii="Sarabun" w:hAnsi="Sarabun" w:cs="Sarabun"/>
                <w:sz w:val="22"/>
                <w:szCs w:val="22"/>
              </w:rPr>
              <w:t>Development</w:t>
            </w:r>
          </w:p>
        </w:tc>
      </w:tr>
      <w:tr w:rsidR="00747488" w:rsidRPr="007E471F" w14:paraId="44BE393D" w14:textId="77777777" w:rsidTr="0065487A">
        <w:tc>
          <w:tcPr>
            <w:tcW w:w="2235" w:type="dxa"/>
            <w:vAlign w:val="center"/>
          </w:tcPr>
          <w:p w14:paraId="5181F2C6" w14:textId="2FD96C01" w:rsidR="00747488" w:rsidRPr="007E471F" w:rsidRDefault="00747488" w:rsidP="00747488">
            <w:pPr>
              <w:spacing w:before="60" w:after="60"/>
              <w:rPr>
                <w:rFonts w:ascii="Sarabun" w:hAnsi="Sarabun" w:cs="Sarabun"/>
                <w:b/>
                <w:color w:val="005071"/>
                <w:sz w:val="22"/>
                <w:szCs w:val="22"/>
              </w:rPr>
            </w:pPr>
            <w:r w:rsidRPr="007E471F">
              <w:rPr>
                <w:rFonts w:ascii="Sarabun" w:hAnsi="Sarabun" w:cs="Sarabun"/>
                <w:b/>
                <w:color w:val="005071"/>
                <w:szCs w:val="24"/>
              </w:rPr>
              <w:t>Location</w:t>
            </w:r>
          </w:p>
        </w:tc>
        <w:tc>
          <w:tcPr>
            <w:tcW w:w="7953" w:type="dxa"/>
          </w:tcPr>
          <w:p w14:paraId="559CE6CB" w14:textId="6DC8B58F" w:rsidR="00747488" w:rsidRPr="007E471F" w:rsidRDefault="00747488" w:rsidP="00747488">
            <w:pPr>
              <w:spacing w:before="60" w:after="60"/>
              <w:rPr>
                <w:rFonts w:ascii="Sarabun" w:hAnsi="Sarabun" w:cs="Sarabun"/>
                <w:sz w:val="22"/>
                <w:szCs w:val="22"/>
              </w:rPr>
            </w:pPr>
            <w:r w:rsidRPr="007E471F">
              <w:rPr>
                <w:rFonts w:ascii="Sarabun" w:hAnsi="Sarabun" w:cs="Sarabun"/>
                <w:sz w:val="22"/>
                <w:szCs w:val="22"/>
              </w:rPr>
              <w:t>Hybrid working approach home / Morfa Gele HQ, Abergele</w:t>
            </w:r>
          </w:p>
          <w:p w14:paraId="014B6715" w14:textId="21E126DE" w:rsidR="00747488" w:rsidRPr="007E471F" w:rsidRDefault="00747488" w:rsidP="00747488">
            <w:pPr>
              <w:spacing w:before="60" w:after="60"/>
              <w:rPr>
                <w:rFonts w:ascii="Sarabun" w:hAnsi="Sarabun" w:cs="Sarabun"/>
                <w:sz w:val="22"/>
                <w:szCs w:val="22"/>
              </w:rPr>
            </w:pPr>
          </w:p>
        </w:tc>
      </w:tr>
      <w:tr w:rsidR="00747488" w:rsidRPr="007E471F" w14:paraId="64205087" w14:textId="77777777">
        <w:tc>
          <w:tcPr>
            <w:tcW w:w="2235" w:type="dxa"/>
            <w:vAlign w:val="center"/>
          </w:tcPr>
          <w:p w14:paraId="7986780E" w14:textId="46BE3897" w:rsidR="00747488" w:rsidRPr="007E471F" w:rsidRDefault="00747488" w:rsidP="00747488">
            <w:pPr>
              <w:spacing w:before="60" w:after="60"/>
              <w:rPr>
                <w:rFonts w:ascii="Sarabun" w:hAnsi="Sarabun" w:cs="Sarabun"/>
                <w:b/>
                <w:color w:val="005071"/>
                <w:szCs w:val="24"/>
              </w:rPr>
            </w:pPr>
            <w:r w:rsidRPr="007E471F">
              <w:rPr>
                <w:rFonts w:ascii="Sarabun" w:hAnsi="Sarabun" w:cs="Sarabun"/>
                <w:b/>
                <w:color w:val="005071"/>
                <w:szCs w:val="24"/>
              </w:rPr>
              <w:t>Salary details</w:t>
            </w:r>
          </w:p>
        </w:tc>
        <w:tc>
          <w:tcPr>
            <w:tcW w:w="7953" w:type="dxa"/>
            <w:tcBorders>
              <w:left w:val="single" w:sz="2" w:space="0" w:color="005071"/>
            </w:tcBorders>
          </w:tcPr>
          <w:p w14:paraId="36B8A1B4" w14:textId="39463601" w:rsidR="00747488" w:rsidRPr="007E471F" w:rsidRDefault="00747488" w:rsidP="00747488">
            <w:pPr>
              <w:spacing w:before="60" w:after="60"/>
              <w:rPr>
                <w:rFonts w:ascii="Sarabun" w:hAnsi="Sarabun" w:cs="Sarabun"/>
                <w:sz w:val="22"/>
                <w:szCs w:val="22"/>
              </w:rPr>
            </w:pPr>
          </w:p>
        </w:tc>
      </w:tr>
    </w:tbl>
    <w:p w14:paraId="50A6C43C" w14:textId="77777777" w:rsidR="000822E2" w:rsidRPr="007E471F" w:rsidRDefault="000822E2">
      <w:pPr>
        <w:rPr>
          <w:rFonts w:ascii="Sarabun" w:hAnsi="Sarabun" w:cs="Sarabun"/>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7E471F" w14:paraId="5CD906F0" w14:textId="77777777" w:rsidTr="007E471F">
        <w:tc>
          <w:tcPr>
            <w:tcW w:w="10188" w:type="dxa"/>
            <w:shd w:val="clear" w:color="auto" w:fill="0E3859"/>
          </w:tcPr>
          <w:p w14:paraId="28C30665" w14:textId="77777777" w:rsidR="000822E2" w:rsidRPr="007E471F" w:rsidRDefault="000822E2">
            <w:pPr>
              <w:numPr>
                <w:ilvl w:val="0"/>
                <w:numId w:val="1"/>
              </w:numPr>
              <w:spacing w:before="60" w:after="60"/>
              <w:rPr>
                <w:rFonts w:ascii="Sarabun" w:hAnsi="Sarabun" w:cs="Sarabun"/>
                <w:b/>
                <w:color w:val="FFFFFF"/>
                <w:sz w:val="22"/>
                <w:szCs w:val="22"/>
              </w:rPr>
            </w:pPr>
            <w:r w:rsidRPr="007E471F">
              <w:rPr>
                <w:rFonts w:ascii="Sarabun" w:hAnsi="Sarabun" w:cs="Sarabun"/>
                <w:b/>
                <w:color w:val="FFFFFF"/>
                <w:sz w:val="22"/>
                <w:szCs w:val="22"/>
              </w:rPr>
              <w:t xml:space="preserve">PURPOSE </w:t>
            </w:r>
          </w:p>
        </w:tc>
      </w:tr>
      <w:tr w:rsidR="000822E2" w:rsidRPr="007E471F" w14:paraId="578EDF97" w14:textId="77777777">
        <w:tc>
          <w:tcPr>
            <w:tcW w:w="10188" w:type="dxa"/>
          </w:tcPr>
          <w:p w14:paraId="0CEC1283" w14:textId="77777777" w:rsidR="0011488F" w:rsidRPr="007E471F" w:rsidRDefault="0011488F" w:rsidP="00A325F5">
            <w:pPr>
              <w:pStyle w:val="Header"/>
              <w:jc w:val="both"/>
              <w:rPr>
                <w:rFonts w:ascii="Sarabun" w:hAnsi="Sarabun" w:cs="Sarabun"/>
                <w:sz w:val="22"/>
                <w:szCs w:val="22"/>
              </w:rPr>
            </w:pPr>
          </w:p>
        </w:tc>
      </w:tr>
    </w:tbl>
    <w:p w14:paraId="1F247FF2" w14:textId="4BC25480" w:rsidR="00A3676C" w:rsidRPr="007E471F" w:rsidRDefault="00A3676C" w:rsidP="00A00BEC">
      <w:pPr>
        <w:tabs>
          <w:tab w:val="left" w:pos="1276"/>
        </w:tabs>
        <w:jc w:val="both"/>
        <w:rPr>
          <w:rFonts w:ascii="Sarabun" w:hAnsi="Sarabun" w:cs="Sarabun"/>
          <w:sz w:val="22"/>
          <w:szCs w:val="22"/>
        </w:rPr>
      </w:pPr>
      <w:r w:rsidRPr="007E471F">
        <w:rPr>
          <w:rFonts w:ascii="Sarabun" w:hAnsi="Sarabun" w:cs="Sarabun"/>
          <w:sz w:val="22"/>
          <w:szCs w:val="22"/>
        </w:rPr>
        <w:t xml:space="preserve">To lead and manage the delivery of Cartrefi Conwy’s Development </w:t>
      </w:r>
      <w:r w:rsidR="00747488" w:rsidRPr="007E471F">
        <w:rPr>
          <w:rFonts w:ascii="Sarabun" w:hAnsi="Sarabun" w:cs="Sarabun"/>
          <w:sz w:val="22"/>
          <w:szCs w:val="22"/>
        </w:rPr>
        <w:t>Programme</w:t>
      </w:r>
      <w:r w:rsidRPr="007E471F">
        <w:rPr>
          <w:rFonts w:ascii="Sarabun" w:hAnsi="Sarabun" w:cs="Sarabun"/>
          <w:sz w:val="22"/>
          <w:szCs w:val="22"/>
        </w:rPr>
        <w:t>.</w:t>
      </w:r>
    </w:p>
    <w:p w14:paraId="564D2375" w14:textId="77777777" w:rsidR="00A3676C" w:rsidRPr="007E471F" w:rsidRDefault="00A3676C" w:rsidP="00A00BEC">
      <w:pPr>
        <w:tabs>
          <w:tab w:val="left" w:pos="1276"/>
        </w:tabs>
        <w:jc w:val="both"/>
        <w:rPr>
          <w:rFonts w:ascii="Sarabun" w:hAnsi="Sarabun" w:cs="Sarabun"/>
          <w:sz w:val="22"/>
          <w:szCs w:val="22"/>
        </w:rPr>
      </w:pPr>
    </w:p>
    <w:p w14:paraId="68561059" w14:textId="1634375F" w:rsidR="00A00BEC" w:rsidRPr="007E471F" w:rsidRDefault="00A00BEC" w:rsidP="00A00BEC">
      <w:pPr>
        <w:tabs>
          <w:tab w:val="left" w:pos="1276"/>
        </w:tabs>
        <w:jc w:val="both"/>
        <w:rPr>
          <w:rFonts w:ascii="Sarabun" w:hAnsi="Sarabun" w:cs="Sarabun"/>
          <w:sz w:val="22"/>
          <w:szCs w:val="22"/>
        </w:rPr>
      </w:pPr>
      <w:r w:rsidRPr="007E471F">
        <w:rPr>
          <w:rFonts w:ascii="Sarabun" w:hAnsi="Sarabun" w:cs="Sarabun"/>
          <w:sz w:val="22"/>
          <w:szCs w:val="22"/>
        </w:rPr>
        <w:t>To effectively contribute as part of the Management Team in developing the strategic direction for Cartrefi Conwy, working in partnership with the wider team.</w:t>
      </w:r>
    </w:p>
    <w:p w14:paraId="48BE2629" w14:textId="77777777" w:rsidR="00A00BEC" w:rsidRPr="007E471F" w:rsidRDefault="00A00BEC" w:rsidP="00A00BEC">
      <w:pPr>
        <w:tabs>
          <w:tab w:val="left" w:pos="1276"/>
        </w:tabs>
        <w:jc w:val="both"/>
        <w:rPr>
          <w:rFonts w:ascii="Sarabun" w:hAnsi="Sarabun" w:cs="Sarabun"/>
          <w:sz w:val="22"/>
          <w:szCs w:val="22"/>
        </w:rPr>
      </w:pPr>
    </w:p>
    <w:p w14:paraId="41CAC817" w14:textId="6F81ACCA" w:rsidR="00A00BEC" w:rsidRPr="007E471F" w:rsidRDefault="00A00BEC" w:rsidP="00A00BEC">
      <w:pPr>
        <w:tabs>
          <w:tab w:val="left" w:pos="1276"/>
        </w:tabs>
        <w:jc w:val="both"/>
        <w:rPr>
          <w:rFonts w:ascii="Sarabun" w:hAnsi="Sarabun" w:cs="Sarabun"/>
          <w:sz w:val="22"/>
          <w:szCs w:val="22"/>
        </w:rPr>
      </w:pPr>
      <w:r w:rsidRPr="007E471F">
        <w:rPr>
          <w:rFonts w:ascii="Sarabun" w:hAnsi="Sarabun" w:cs="Sarabun"/>
          <w:sz w:val="22"/>
          <w:szCs w:val="22"/>
        </w:rPr>
        <w:t xml:space="preserve">To display leadership and direction to colleagues to ensure the business continues to develop high quality services to </w:t>
      </w:r>
      <w:r w:rsidR="00A3676C" w:rsidRPr="007E471F">
        <w:rPr>
          <w:rFonts w:ascii="Sarabun" w:hAnsi="Sarabun" w:cs="Sarabun"/>
          <w:sz w:val="22"/>
          <w:szCs w:val="22"/>
        </w:rPr>
        <w:t>customers</w:t>
      </w:r>
      <w:r w:rsidRPr="007E471F">
        <w:rPr>
          <w:rFonts w:ascii="Sarabun" w:hAnsi="Sarabun" w:cs="Sarabun"/>
          <w:sz w:val="22"/>
          <w:szCs w:val="22"/>
        </w:rPr>
        <w:t xml:space="preserve">, contributing </w:t>
      </w:r>
      <w:r w:rsidR="004C3C7D" w:rsidRPr="007E471F">
        <w:rPr>
          <w:rFonts w:ascii="Sarabun" w:hAnsi="Sarabun" w:cs="Sarabun"/>
          <w:sz w:val="22"/>
          <w:szCs w:val="22"/>
        </w:rPr>
        <w:t xml:space="preserve">to </w:t>
      </w:r>
      <w:r w:rsidRPr="007E471F">
        <w:rPr>
          <w:rFonts w:ascii="Sarabun" w:hAnsi="Sarabun" w:cs="Sarabun"/>
          <w:sz w:val="22"/>
          <w:szCs w:val="22"/>
        </w:rPr>
        <w:t>the development of diverse</w:t>
      </w:r>
      <w:r w:rsidR="004C3C7D" w:rsidRPr="007E471F">
        <w:rPr>
          <w:rFonts w:ascii="Sarabun" w:hAnsi="Sarabun" w:cs="Sarabun"/>
          <w:sz w:val="22"/>
          <w:szCs w:val="22"/>
        </w:rPr>
        <w:t>,</w:t>
      </w:r>
      <w:r w:rsidRPr="007E471F">
        <w:rPr>
          <w:rFonts w:ascii="Sarabun" w:hAnsi="Sarabun" w:cs="Sarabun"/>
          <w:sz w:val="22"/>
          <w:szCs w:val="22"/>
        </w:rPr>
        <w:t xml:space="preserve"> innovative and effective strategies, policies and procedures.</w:t>
      </w:r>
    </w:p>
    <w:p w14:paraId="1B6AE1FD" w14:textId="77777777" w:rsidR="000822E2" w:rsidRPr="007E471F" w:rsidRDefault="000822E2">
      <w:pPr>
        <w:rPr>
          <w:rFonts w:ascii="Sarabun" w:hAnsi="Sarabun" w:cs="Sarabun"/>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7E471F" w14:paraId="518EAEB3" w14:textId="77777777" w:rsidTr="007E471F">
        <w:trPr>
          <w:cantSplit/>
        </w:trPr>
        <w:tc>
          <w:tcPr>
            <w:tcW w:w="10188" w:type="dxa"/>
            <w:shd w:val="clear" w:color="auto" w:fill="0E3859"/>
          </w:tcPr>
          <w:p w14:paraId="6E6C7342" w14:textId="77777777" w:rsidR="000822E2" w:rsidRPr="007E471F" w:rsidRDefault="000822E2">
            <w:pPr>
              <w:numPr>
                <w:ilvl w:val="0"/>
                <w:numId w:val="1"/>
              </w:numPr>
              <w:spacing w:before="60" w:after="60"/>
              <w:rPr>
                <w:rFonts w:ascii="Sarabun" w:hAnsi="Sarabun" w:cs="Sarabun"/>
                <w:b/>
                <w:bCs/>
                <w:color w:val="FFFFFF"/>
                <w:sz w:val="22"/>
                <w:szCs w:val="22"/>
              </w:rPr>
            </w:pPr>
            <w:r w:rsidRPr="007E471F">
              <w:rPr>
                <w:rFonts w:ascii="Sarabun" w:hAnsi="Sarabun" w:cs="Sarabun"/>
                <w:b/>
                <w:bCs/>
                <w:color w:val="FFFFFF"/>
                <w:sz w:val="22"/>
                <w:szCs w:val="22"/>
              </w:rPr>
              <w:t xml:space="preserve">DIMENSIONS </w:t>
            </w:r>
            <w:r w:rsidR="00EB3D08" w:rsidRPr="007E471F">
              <w:rPr>
                <w:rFonts w:ascii="Sarabun" w:hAnsi="Sarabun" w:cs="Sarabun"/>
                <w:b/>
                <w:bCs/>
                <w:color w:val="FFFFFF"/>
                <w:sz w:val="16"/>
                <w:szCs w:val="16"/>
              </w:rPr>
              <w:t>Scale &amp; Diversity</w:t>
            </w:r>
          </w:p>
        </w:tc>
      </w:tr>
      <w:tr w:rsidR="000822E2" w:rsidRPr="007E471F" w14:paraId="4E58ECCF" w14:textId="77777777">
        <w:trPr>
          <w:cantSplit/>
        </w:trPr>
        <w:tc>
          <w:tcPr>
            <w:tcW w:w="10188" w:type="dxa"/>
          </w:tcPr>
          <w:p w14:paraId="69D0EF74" w14:textId="58A9BE93"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Delivery of the organisations identified Development Programme</w:t>
            </w:r>
          </w:p>
          <w:p w14:paraId="0F7F1A99" w14:textId="6F48EC05" w:rsidR="0038513D" w:rsidRPr="007E471F" w:rsidRDefault="0038513D" w:rsidP="0038513D">
            <w:pPr>
              <w:pStyle w:val="ListParagraph"/>
              <w:numPr>
                <w:ilvl w:val="0"/>
                <w:numId w:val="4"/>
              </w:numPr>
              <w:spacing w:after="160" w:line="259" w:lineRule="auto"/>
              <w:contextualSpacing/>
              <w:jc w:val="both"/>
              <w:rPr>
                <w:rFonts w:ascii="Sarabun" w:hAnsi="Sarabun" w:cs="Sarabun"/>
                <w:color w:val="000000"/>
                <w:sz w:val="22"/>
                <w:szCs w:val="22"/>
                <w:lang w:eastAsia="en-GB"/>
              </w:rPr>
            </w:pPr>
            <w:r w:rsidRPr="007E471F">
              <w:rPr>
                <w:rFonts w:ascii="Sarabun" w:hAnsi="Sarabun" w:cs="Sarabun"/>
                <w:color w:val="000000"/>
                <w:sz w:val="22"/>
                <w:szCs w:val="22"/>
                <w:lang w:eastAsia="en-GB"/>
              </w:rPr>
              <w:t xml:space="preserve">Leadership of the Development Team responsible for delivering the development of homes in line with the organisations Development Strategy </w:t>
            </w:r>
            <w:r w:rsidR="00714FB9" w:rsidRPr="007E471F">
              <w:rPr>
                <w:rFonts w:ascii="Sarabun" w:hAnsi="Sarabun" w:cs="Sarabun"/>
                <w:color w:val="000000"/>
                <w:sz w:val="22"/>
                <w:szCs w:val="22"/>
                <w:lang w:eastAsia="en-GB"/>
              </w:rPr>
              <w:t xml:space="preserve">(circa 1000 homes over ten year programme) </w:t>
            </w:r>
          </w:p>
          <w:p w14:paraId="1A2C10D0" w14:textId="77777777" w:rsidR="0038513D" w:rsidRPr="007E471F" w:rsidRDefault="0038513D" w:rsidP="0038513D">
            <w:pPr>
              <w:pStyle w:val="ListParagraph"/>
              <w:numPr>
                <w:ilvl w:val="0"/>
                <w:numId w:val="4"/>
              </w:numPr>
              <w:spacing w:after="160" w:line="259" w:lineRule="auto"/>
              <w:contextualSpacing/>
              <w:jc w:val="both"/>
              <w:rPr>
                <w:rFonts w:ascii="Sarabun" w:hAnsi="Sarabun" w:cs="Sarabun"/>
                <w:color w:val="000000"/>
                <w:sz w:val="22"/>
                <w:szCs w:val="22"/>
                <w:lang w:eastAsia="en-GB"/>
              </w:rPr>
            </w:pPr>
            <w:r w:rsidRPr="007E471F">
              <w:rPr>
                <w:rFonts w:ascii="Sarabun" w:hAnsi="Sarabun" w:cs="Sarabun"/>
                <w:color w:val="000000"/>
                <w:sz w:val="22"/>
                <w:szCs w:val="22"/>
              </w:rPr>
              <w:t>Assisting in the marketing and promoting of Group Strategies including but not limited to modular construction through Creating Enterprise Modular Solutions</w:t>
            </w:r>
          </w:p>
          <w:p w14:paraId="278DBC01" w14:textId="77756947" w:rsidR="0038513D" w:rsidRPr="007E471F" w:rsidRDefault="00714FB9" w:rsidP="0038513D">
            <w:pPr>
              <w:pStyle w:val="ListParagraph"/>
              <w:numPr>
                <w:ilvl w:val="0"/>
                <w:numId w:val="4"/>
              </w:numPr>
              <w:spacing w:after="160" w:line="259" w:lineRule="auto"/>
              <w:contextualSpacing/>
              <w:jc w:val="both"/>
              <w:rPr>
                <w:rFonts w:ascii="Sarabun" w:hAnsi="Sarabun" w:cs="Sarabun"/>
                <w:sz w:val="22"/>
                <w:szCs w:val="22"/>
              </w:rPr>
            </w:pPr>
            <w:r w:rsidRPr="007E471F">
              <w:rPr>
                <w:rFonts w:ascii="Sarabun" w:hAnsi="Sarabun" w:cs="Sarabun"/>
                <w:sz w:val="22"/>
                <w:szCs w:val="22"/>
              </w:rPr>
              <w:t>S</w:t>
            </w:r>
            <w:r w:rsidR="0038513D" w:rsidRPr="007E471F">
              <w:rPr>
                <w:rFonts w:ascii="Sarabun" w:hAnsi="Sarabun" w:cs="Sarabun"/>
                <w:sz w:val="22"/>
                <w:szCs w:val="22"/>
              </w:rPr>
              <w:t xml:space="preserve">upport the </w:t>
            </w:r>
            <w:bookmarkStart w:id="0" w:name="_Hlk65679318"/>
            <w:r w:rsidR="0038513D" w:rsidRPr="007E471F">
              <w:rPr>
                <w:rFonts w:ascii="Sarabun" w:hAnsi="Sarabun" w:cs="Sarabun"/>
                <w:sz w:val="22"/>
                <w:szCs w:val="22"/>
              </w:rPr>
              <w:t xml:space="preserve">Assistant Director of Development and </w:t>
            </w:r>
            <w:bookmarkEnd w:id="0"/>
            <w:r w:rsidR="00747488" w:rsidRPr="007E471F">
              <w:rPr>
                <w:rFonts w:ascii="Sarabun" w:hAnsi="Sarabun" w:cs="Sarabun"/>
                <w:sz w:val="22"/>
                <w:szCs w:val="22"/>
              </w:rPr>
              <w:t>Growth</w:t>
            </w:r>
            <w:r w:rsidR="0038513D" w:rsidRPr="007E471F">
              <w:rPr>
                <w:rFonts w:ascii="Sarabun" w:hAnsi="Sarabun" w:cs="Sarabun"/>
                <w:sz w:val="22"/>
                <w:szCs w:val="22"/>
              </w:rPr>
              <w:t>, support, development and empowerment of individuals to achieve aims and objectives</w:t>
            </w:r>
          </w:p>
          <w:p w14:paraId="03722DEF" w14:textId="77777777" w:rsidR="0011488F" w:rsidRPr="007E471F" w:rsidRDefault="0038513D" w:rsidP="0038513D">
            <w:pPr>
              <w:pStyle w:val="ListParagraph"/>
              <w:numPr>
                <w:ilvl w:val="0"/>
                <w:numId w:val="4"/>
              </w:numPr>
              <w:spacing w:after="160" w:line="259" w:lineRule="auto"/>
              <w:contextualSpacing/>
              <w:jc w:val="both"/>
              <w:rPr>
                <w:rFonts w:ascii="Sarabun" w:hAnsi="Sarabun" w:cs="Sarabun"/>
                <w:szCs w:val="24"/>
              </w:rPr>
            </w:pPr>
            <w:r w:rsidRPr="007E471F">
              <w:rPr>
                <w:rFonts w:ascii="Sarabun" w:hAnsi="Sarabun" w:cs="Sarabun"/>
                <w:sz w:val="22"/>
                <w:szCs w:val="22"/>
              </w:rPr>
              <w:t>Uphold and communicate the values and culture of Cartrefi Conwy</w:t>
            </w:r>
          </w:p>
        </w:tc>
      </w:tr>
    </w:tbl>
    <w:p w14:paraId="4481A9E0" w14:textId="63722FDD" w:rsidR="000822E2" w:rsidRDefault="000822E2" w:rsidP="0011488F">
      <w:pPr>
        <w:rPr>
          <w:rFonts w:ascii="Sarabun" w:hAnsi="Sarabun" w:cs="Sarabun"/>
        </w:rPr>
      </w:pPr>
    </w:p>
    <w:p w14:paraId="2EA3238D" w14:textId="77777777" w:rsidR="007E471F" w:rsidRPr="007E471F" w:rsidRDefault="007E471F" w:rsidP="0011488F">
      <w:pPr>
        <w:rPr>
          <w:rFonts w:ascii="Sarabun" w:hAnsi="Sarabun" w:cs="Sarabun"/>
        </w:rPr>
      </w:pPr>
    </w:p>
    <w:tbl>
      <w:tblPr>
        <w:tblW w:w="10207" w:type="dxa"/>
        <w:tblInd w:w="-34" w:type="dxa"/>
        <w:tblLayout w:type="fixed"/>
        <w:tblLook w:val="0000" w:firstRow="0" w:lastRow="0" w:firstColumn="0" w:lastColumn="0" w:noHBand="0" w:noVBand="0"/>
      </w:tblPr>
      <w:tblGrid>
        <w:gridCol w:w="10207"/>
      </w:tblGrid>
      <w:tr w:rsidR="000822E2" w:rsidRPr="007E471F" w14:paraId="77F99013" w14:textId="77777777" w:rsidTr="007E471F">
        <w:tc>
          <w:tcPr>
            <w:tcW w:w="10207" w:type="dxa"/>
            <w:shd w:val="clear" w:color="auto" w:fill="0E3859"/>
          </w:tcPr>
          <w:p w14:paraId="3D5EC6B3" w14:textId="77777777" w:rsidR="000822E2" w:rsidRPr="007E471F" w:rsidRDefault="000822E2" w:rsidP="00736EBE">
            <w:pPr>
              <w:numPr>
                <w:ilvl w:val="0"/>
                <w:numId w:val="1"/>
              </w:numPr>
              <w:spacing w:before="60" w:after="60"/>
              <w:ind w:right="-108"/>
              <w:rPr>
                <w:rFonts w:ascii="Sarabun" w:hAnsi="Sarabun" w:cs="Sarabun"/>
                <w:b/>
                <w:color w:val="FFFFFF"/>
                <w:sz w:val="22"/>
                <w:szCs w:val="22"/>
              </w:rPr>
            </w:pPr>
            <w:r w:rsidRPr="007E471F">
              <w:rPr>
                <w:rFonts w:ascii="Sarabun" w:hAnsi="Sarabun" w:cs="Sarabun"/>
              </w:rPr>
              <w:lastRenderedPageBreak/>
              <w:br w:type="page"/>
            </w:r>
            <w:r w:rsidRPr="007E471F">
              <w:rPr>
                <w:rFonts w:ascii="Sarabun" w:hAnsi="Sarabun" w:cs="Sarabun"/>
                <w:b/>
                <w:color w:val="FFFFFF"/>
                <w:sz w:val="22"/>
                <w:szCs w:val="22"/>
              </w:rPr>
              <w:t xml:space="preserve">MAIN ACCOUNTABILITIES </w:t>
            </w:r>
          </w:p>
        </w:tc>
      </w:tr>
      <w:tr w:rsidR="000822E2" w:rsidRPr="007E471F" w14:paraId="4DE6ADEE" w14:textId="77777777">
        <w:tc>
          <w:tcPr>
            <w:tcW w:w="10207" w:type="dxa"/>
          </w:tcPr>
          <w:p w14:paraId="3C191AF2" w14:textId="32988476"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To manage, lead, supervise and motivate the Development</w:t>
            </w:r>
            <w:r w:rsidR="004C3C7D" w:rsidRPr="007E471F">
              <w:rPr>
                <w:rFonts w:ascii="Sarabun" w:hAnsi="Sarabun" w:cs="Sarabun"/>
                <w:bCs/>
                <w:sz w:val="22"/>
                <w:szCs w:val="22"/>
              </w:rPr>
              <w:t xml:space="preserve"> </w:t>
            </w:r>
            <w:r w:rsidRPr="007E471F">
              <w:rPr>
                <w:rFonts w:ascii="Sarabun" w:hAnsi="Sarabun" w:cs="Sarabun"/>
                <w:bCs/>
                <w:sz w:val="22"/>
                <w:szCs w:val="22"/>
              </w:rPr>
              <w:t>Team to ensure efficient operations in the delivery of allocated development programmes.</w:t>
            </w:r>
          </w:p>
          <w:p w14:paraId="2A2B7B13" w14:textId="77777777"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Working closely with the </w:t>
            </w:r>
            <w:bookmarkStart w:id="1" w:name="_Hlk65679109"/>
            <w:r w:rsidRPr="007E471F">
              <w:rPr>
                <w:rFonts w:ascii="Sarabun" w:hAnsi="Sarabun" w:cs="Sarabun"/>
                <w:bCs/>
                <w:sz w:val="22"/>
                <w:szCs w:val="22"/>
              </w:rPr>
              <w:t>Development Land Manager</w:t>
            </w:r>
            <w:bookmarkEnd w:id="1"/>
            <w:r w:rsidRPr="007E471F">
              <w:rPr>
                <w:rFonts w:ascii="Sarabun" w:hAnsi="Sarabun" w:cs="Sarabun"/>
                <w:bCs/>
                <w:sz w:val="22"/>
                <w:szCs w:val="22"/>
              </w:rPr>
              <w:t>, research and investigate new initiatives and procurement methods from a delivery perspective for innovation in accordance with the Business Plan.</w:t>
            </w:r>
          </w:p>
          <w:p w14:paraId="611D547A" w14:textId="4AB2D7E0"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Working closely with the Development Land Manager to apply a technical delivery perspective, assess potential new opportunities for development or redevelopment, liaising as appropriate with other departments, </w:t>
            </w:r>
            <w:r w:rsidR="00714FB9" w:rsidRPr="007E471F">
              <w:rPr>
                <w:rFonts w:ascii="Sarabun" w:hAnsi="Sarabun" w:cs="Sarabun"/>
                <w:bCs/>
                <w:sz w:val="22"/>
                <w:szCs w:val="22"/>
              </w:rPr>
              <w:t>customers</w:t>
            </w:r>
            <w:r w:rsidRPr="007E471F">
              <w:rPr>
                <w:rFonts w:ascii="Sarabun" w:hAnsi="Sarabun" w:cs="Sarabun"/>
                <w:bCs/>
                <w:sz w:val="22"/>
                <w:szCs w:val="22"/>
              </w:rPr>
              <w:t>, consultants, external agencies, Local Authorities and Welsh Assembly Government.</w:t>
            </w:r>
          </w:p>
          <w:p w14:paraId="3D3EBE96" w14:textId="6D60AC05"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Work with the Development Land Manager in formulating new bids for growth and funding, organising the </w:t>
            </w:r>
            <w:r w:rsidR="00863F0F" w:rsidRPr="007E471F">
              <w:rPr>
                <w:rFonts w:ascii="Sarabun" w:hAnsi="Sarabun" w:cs="Sarabun"/>
                <w:bCs/>
                <w:sz w:val="22"/>
                <w:szCs w:val="22"/>
              </w:rPr>
              <w:t xml:space="preserve">Development </w:t>
            </w:r>
            <w:r w:rsidRPr="007E471F">
              <w:rPr>
                <w:rFonts w:ascii="Sarabun" w:hAnsi="Sarabun" w:cs="Sarabun"/>
                <w:bCs/>
                <w:sz w:val="22"/>
                <w:szCs w:val="22"/>
              </w:rPr>
              <w:t>Team to develop the proposals and documentation required.</w:t>
            </w:r>
          </w:p>
          <w:p w14:paraId="2B225A68" w14:textId="09D786F3"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Present and promote the highest possible image and capabilities of the Development Department in business circles, at functions, business events, network groups and high-level meetings.</w:t>
            </w:r>
          </w:p>
          <w:p w14:paraId="0D2FA482" w14:textId="22162C7B"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To produce projected expenditure plans, agree priorities, and establish budgets with the </w:t>
            </w:r>
            <w:bookmarkStart w:id="2" w:name="_Hlk65679676"/>
            <w:r w:rsidRPr="007E471F">
              <w:rPr>
                <w:rFonts w:ascii="Sarabun" w:hAnsi="Sarabun" w:cs="Sarabun"/>
                <w:bCs/>
                <w:sz w:val="22"/>
                <w:szCs w:val="22"/>
              </w:rPr>
              <w:t>Assistant Director of Development and Growth</w:t>
            </w:r>
            <w:bookmarkEnd w:id="2"/>
            <w:r w:rsidR="00A32367" w:rsidRPr="007E471F">
              <w:rPr>
                <w:rFonts w:ascii="Sarabun" w:hAnsi="Sarabun" w:cs="Sarabun"/>
                <w:bCs/>
                <w:sz w:val="22"/>
                <w:szCs w:val="22"/>
              </w:rPr>
              <w:t xml:space="preserve"> for t</w:t>
            </w:r>
            <w:r w:rsidRPr="007E471F">
              <w:rPr>
                <w:rFonts w:ascii="Sarabun" w:hAnsi="Sarabun" w:cs="Sarabun"/>
                <w:bCs/>
                <w:sz w:val="22"/>
                <w:szCs w:val="22"/>
              </w:rPr>
              <w:t xml:space="preserve">he function of the </w:t>
            </w:r>
            <w:r w:rsidR="00863F0F" w:rsidRPr="007E471F">
              <w:rPr>
                <w:rFonts w:ascii="Sarabun" w:hAnsi="Sarabun" w:cs="Sarabun"/>
                <w:bCs/>
                <w:sz w:val="22"/>
                <w:szCs w:val="22"/>
              </w:rPr>
              <w:t xml:space="preserve">Development </w:t>
            </w:r>
            <w:r w:rsidRPr="007E471F">
              <w:rPr>
                <w:rFonts w:ascii="Sarabun" w:hAnsi="Sarabun" w:cs="Sarabun"/>
                <w:bCs/>
                <w:sz w:val="22"/>
                <w:szCs w:val="22"/>
              </w:rPr>
              <w:t>Team.</w:t>
            </w:r>
          </w:p>
          <w:p w14:paraId="77C6B776" w14:textId="2F45CBC0"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Manage the </w:t>
            </w:r>
            <w:r w:rsidR="00863F0F" w:rsidRPr="007E471F">
              <w:rPr>
                <w:rFonts w:ascii="Sarabun" w:hAnsi="Sarabun" w:cs="Sarabun"/>
                <w:bCs/>
                <w:sz w:val="22"/>
                <w:szCs w:val="22"/>
              </w:rPr>
              <w:t xml:space="preserve">Development </w:t>
            </w:r>
            <w:r w:rsidRPr="007E471F">
              <w:rPr>
                <w:rFonts w:ascii="Sarabun" w:hAnsi="Sarabun" w:cs="Sarabun"/>
                <w:bCs/>
                <w:sz w:val="22"/>
                <w:szCs w:val="22"/>
              </w:rPr>
              <w:t>Team, plan, co-ordinate and undertake all scheme work tasks to ensure compliance with approved procedures and policies and Welsh Assembly Government Requirements.</w:t>
            </w:r>
          </w:p>
          <w:p w14:paraId="1D791877" w14:textId="278EFF4B"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To prepare draft scheme appraisal reports for the approval of new projects for submission to the </w:t>
            </w:r>
            <w:bookmarkStart w:id="3" w:name="_Hlk65680255"/>
            <w:r w:rsidRPr="007E471F">
              <w:rPr>
                <w:rFonts w:ascii="Sarabun" w:hAnsi="Sarabun" w:cs="Sarabun"/>
                <w:bCs/>
                <w:sz w:val="22"/>
                <w:szCs w:val="22"/>
              </w:rPr>
              <w:t>Assistant Director of Development and Growth</w:t>
            </w:r>
            <w:bookmarkEnd w:id="3"/>
            <w:r w:rsidRPr="007E471F">
              <w:rPr>
                <w:rFonts w:ascii="Sarabun" w:hAnsi="Sarabun" w:cs="Sarabun"/>
                <w:bCs/>
                <w:sz w:val="22"/>
                <w:szCs w:val="22"/>
              </w:rPr>
              <w:t xml:space="preserve">. </w:t>
            </w:r>
          </w:p>
          <w:p w14:paraId="49AC449A" w14:textId="77777777"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To co-ordinate in conjunction with external consultants the procedures for tendering and selection of appropriate development contractors under traditional tender or framework methods of procurement and in accordance with standing orders.</w:t>
            </w:r>
          </w:p>
          <w:p w14:paraId="70D0AAB3" w14:textId="32880875"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Manage the </w:t>
            </w:r>
            <w:r w:rsidR="00863F0F" w:rsidRPr="007E471F">
              <w:rPr>
                <w:rFonts w:ascii="Sarabun" w:hAnsi="Sarabun" w:cs="Sarabun"/>
                <w:bCs/>
                <w:sz w:val="22"/>
                <w:szCs w:val="22"/>
              </w:rPr>
              <w:t xml:space="preserve">Development </w:t>
            </w:r>
            <w:r w:rsidRPr="007E471F">
              <w:rPr>
                <w:rFonts w:ascii="Sarabun" w:hAnsi="Sarabun" w:cs="Sarabun"/>
                <w:bCs/>
                <w:sz w:val="22"/>
                <w:szCs w:val="22"/>
              </w:rPr>
              <w:t>Team to ensure effective monitoring of projects to deliver the required  technical standards from start to completion, ensuring that appointed consultants properly administer the contracts and that full financial and progress information is provided in a timely manner throughout the process.</w:t>
            </w:r>
          </w:p>
          <w:p w14:paraId="10317E4E" w14:textId="63B6248E"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To liaise with the Finance section and the appointed solicitors to ensure that all-financial and legal requirements of developments </w:t>
            </w:r>
            <w:r w:rsidR="00A32367" w:rsidRPr="007E471F">
              <w:rPr>
                <w:rFonts w:ascii="Sarabun" w:hAnsi="Sarabun" w:cs="Sarabun"/>
                <w:bCs/>
                <w:sz w:val="22"/>
                <w:szCs w:val="22"/>
              </w:rPr>
              <w:t>a</w:t>
            </w:r>
            <w:r w:rsidRPr="007E471F">
              <w:rPr>
                <w:rFonts w:ascii="Sarabun" w:hAnsi="Sarabun" w:cs="Sarabun"/>
                <w:bCs/>
                <w:sz w:val="22"/>
                <w:szCs w:val="22"/>
              </w:rPr>
              <w:t>re met.</w:t>
            </w:r>
          </w:p>
          <w:p w14:paraId="55C731C1" w14:textId="77777777" w:rsidR="0038513D" w:rsidRPr="007E471F" w:rsidRDefault="0038513D" w:rsidP="00747488">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 xml:space="preserve">Work Closely with the Development Land Manager to create, organise and manage design, technical, legal teams, consultants and contractors to provide a comprehensive due diligence service and options for new development opportunities.  </w:t>
            </w:r>
          </w:p>
          <w:p w14:paraId="246AC999" w14:textId="6EB01A2D"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Assist the Assistant Director of Development and Growth in developing policies and procedures to reduce and eliminate, where practical, exposure to risks.</w:t>
            </w:r>
          </w:p>
          <w:p w14:paraId="2FC4C228" w14:textId="77777777"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To provide technical support, advice and expertise on design issues to the Asset Management Team on adaptation (Physical Adaptation Works), refurbishment, improvements, repairs and maintenance work.</w:t>
            </w:r>
          </w:p>
          <w:p w14:paraId="2A594EA0" w14:textId="77777777"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To liaise, as appropriate, in the resolution of design and technical issues with external agencies – e.g. Welsh Assembly Government, Consultants, Contractors, Local Authorities, Supported Housing Agencies etc.</w:t>
            </w:r>
          </w:p>
          <w:p w14:paraId="3F2A1EA6" w14:textId="77777777" w:rsidR="0011488F" w:rsidRPr="007E471F" w:rsidRDefault="0038513D" w:rsidP="00A325F5">
            <w:pPr>
              <w:pStyle w:val="ListParagraph"/>
              <w:numPr>
                <w:ilvl w:val="0"/>
                <w:numId w:val="4"/>
              </w:numPr>
              <w:spacing w:after="160" w:line="259" w:lineRule="auto"/>
              <w:contextualSpacing/>
              <w:jc w:val="both"/>
              <w:rPr>
                <w:rFonts w:ascii="Sarabun" w:hAnsi="Sarabun" w:cs="Sarabun"/>
                <w:bCs/>
                <w:szCs w:val="24"/>
              </w:rPr>
            </w:pPr>
            <w:r w:rsidRPr="007E471F">
              <w:rPr>
                <w:rFonts w:ascii="Sarabun" w:hAnsi="Sarabun" w:cs="Sarabun"/>
                <w:bCs/>
                <w:sz w:val="22"/>
                <w:szCs w:val="22"/>
              </w:rPr>
              <w:t>To research, advise and maintain an up to date knowledge on design techniques, procurement, legislative and statutory issues affecting development, improvement, adaptation and maintenance work.</w:t>
            </w:r>
          </w:p>
        </w:tc>
      </w:tr>
    </w:tbl>
    <w:p w14:paraId="25AB6552" w14:textId="77777777" w:rsidR="001C4E1D" w:rsidRPr="007E471F" w:rsidRDefault="001C4E1D">
      <w:pPr>
        <w:rPr>
          <w:rFonts w:ascii="Sarabun" w:hAnsi="Sarabun" w:cs="Sarabun"/>
          <w:sz w:val="22"/>
          <w:szCs w:val="22"/>
        </w:rPr>
      </w:pPr>
    </w:p>
    <w:tbl>
      <w:tblPr>
        <w:tblW w:w="10207" w:type="dxa"/>
        <w:tblInd w:w="-34" w:type="dxa"/>
        <w:tblLayout w:type="fixed"/>
        <w:tblLook w:val="0000" w:firstRow="0" w:lastRow="0" w:firstColumn="0" w:lastColumn="0" w:noHBand="0" w:noVBand="0"/>
      </w:tblPr>
      <w:tblGrid>
        <w:gridCol w:w="10207"/>
      </w:tblGrid>
      <w:tr w:rsidR="000D503B" w:rsidRPr="007E471F" w14:paraId="2223E9A2" w14:textId="77777777" w:rsidTr="007E471F">
        <w:tc>
          <w:tcPr>
            <w:tcW w:w="10207" w:type="dxa"/>
            <w:shd w:val="clear" w:color="auto" w:fill="0E3859"/>
          </w:tcPr>
          <w:p w14:paraId="3B5AB6CF" w14:textId="77777777" w:rsidR="000D503B" w:rsidRPr="007E471F" w:rsidRDefault="000D503B" w:rsidP="006307E4">
            <w:pPr>
              <w:numPr>
                <w:ilvl w:val="0"/>
                <w:numId w:val="1"/>
              </w:numPr>
              <w:spacing w:before="60" w:after="60"/>
              <w:ind w:right="-108"/>
              <w:rPr>
                <w:rFonts w:ascii="Sarabun" w:hAnsi="Sarabun" w:cs="Sarabun"/>
                <w:b/>
                <w:color w:val="FFFFFF"/>
                <w:sz w:val="22"/>
                <w:szCs w:val="22"/>
              </w:rPr>
            </w:pPr>
            <w:r w:rsidRPr="007E471F">
              <w:rPr>
                <w:rFonts w:ascii="Sarabun" w:hAnsi="Sarabun" w:cs="Sarabun"/>
              </w:rPr>
              <w:lastRenderedPageBreak/>
              <w:br w:type="page"/>
            </w:r>
            <w:r w:rsidRPr="007E471F">
              <w:rPr>
                <w:rFonts w:ascii="Sarabun" w:hAnsi="Sarabun" w:cs="Sarabun"/>
                <w:b/>
                <w:color w:val="FFFFFF"/>
                <w:sz w:val="22"/>
                <w:szCs w:val="22"/>
              </w:rPr>
              <w:t xml:space="preserve">CORPORATE ACCOUNTABILITIES </w:t>
            </w:r>
          </w:p>
        </w:tc>
      </w:tr>
      <w:tr w:rsidR="0038513D" w:rsidRPr="007E471F" w14:paraId="78A39BB8" w14:textId="77777777">
        <w:tc>
          <w:tcPr>
            <w:tcW w:w="10207" w:type="dxa"/>
          </w:tcPr>
          <w:p w14:paraId="56C6BBCD" w14:textId="77777777" w:rsidR="0038513D" w:rsidRPr="007E471F" w:rsidRDefault="0038513D" w:rsidP="0038513D">
            <w:pPr>
              <w:rPr>
                <w:rFonts w:ascii="Sarabun" w:hAnsi="Sarabun" w:cs="Sarabun"/>
                <w:sz w:val="22"/>
                <w:szCs w:val="22"/>
              </w:rPr>
            </w:pPr>
            <w:r w:rsidRPr="007E471F">
              <w:rPr>
                <w:rFonts w:ascii="Sarabun" w:hAnsi="Sarabun" w:cs="Sarabun"/>
                <w:sz w:val="22"/>
                <w:szCs w:val="22"/>
              </w:rPr>
              <w:t>To actively support the overall delivery of Cartrefi Conwy’s objectives to provide an excellent, innovative and truly customer focused service.</w:t>
            </w:r>
          </w:p>
          <w:p w14:paraId="211F7A0C" w14:textId="77777777" w:rsidR="0038513D" w:rsidRPr="007E471F" w:rsidRDefault="0038513D" w:rsidP="0038513D">
            <w:pPr>
              <w:rPr>
                <w:rFonts w:ascii="Sarabun" w:hAnsi="Sarabun" w:cs="Sarabun"/>
                <w:sz w:val="22"/>
                <w:szCs w:val="22"/>
              </w:rPr>
            </w:pPr>
          </w:p>
          <w:p w14:paraId="4F99D847" w14:textId="77777777" w:rsidR="0038513D" w:rsidRPr="007E471F" w:rsidRDefault="0038513D" w:rsidP="0038513D">
            <w:pPr>
              <w:rPr>
                <w:rFonts w:ascii="Sarabun" w:hAnsi="Sarabun" w:cs="Sarabun"/>
                <w:sz w:val="22"/>
                <w:szCs w:val="22"/>
              </w:rPr>
            </w:pPr>
            <w:r w:rsidRPr="007E471F">
              <w:rPr>
                <w:rFonts w:ascii="Sarabun" w:hAnsi="Sarabun" w:cs="Sarabun"/>
                <w:sz w:val="22"/>
                <w:szCs w:val="22"/>
              </w:rPr>
              <w:t>To contribute to community involvement and tenant participation activities as required.</w:t>
            </w:r>
          </w:p>
          <w:p w14:paraId="5C0B054A" w14:textId="77777777" w:rsidR="0038513D" w:rsidRPr="007E471F" w:rsidRDefault="0038513D" w:rsidP="0038513D">
            <w:pPr>
              <w:ind w:left="720"/>
              <w:rPr>
                <w:rFonts w:ascii="Sarabun" w:hAnsi="Sarabun" w:cs="Sarabun"/>
                <w:sz w:val="22"/>
                <w:szCs w:val="22"/>
              </w:rPr>
            </w:pPr>
          </w:p>
          <w:p w14:paraId="2DD6DE7F" w14:textId="77777777" w:rsidR="0038513D" w:rsidRPr="007E471F" w:rsidRDefault="0038513D" w:rsidP="0038513D">
            <w:pPr>
              <w:rPr>
                <w:rFonts w:ascii="Sarabun" w:hAnsi="Sarabun" w:cs="Sarabun"/>
                <w:sz w:val="22"/>
                <w:szCs w:val="22"/>
              </w:rPr>
            </w:pPr>
            <w:r w:rsidRPr="007E471F">
              <w:rPr>
                <w:rFonts w:ascii="Sarabun" w:hAnsi="Sarabun" w:cs="Sarabun"/>
                <w:sz w:val="22"/>
                <w:szCs w:val="22"/>
              </w:rPr>
              <w:t>As a representative of Cartrefi Conwy, to, promote and maintain a positive attitude and image at all times.</w:t>
            </w:r>
          </w:p>
          <w:p w14:paraId="27227638" w14:textId="77777777" w:rsidR="0038513D" w:rsidRPr="007E471F" w:rsidRDefault="0038513D" w:rsidP="0038513D">
            <w:pPr>
              <w:rPr>
                <w:rFonts w:ascii="Sarabun" w:hAnsi="Sarabun" w:cs="Sarabun"/>
                <w:sz w:val="22"/>
                <w:szCs w:val="22"/>
              </w:rPr>
            </w:pPr>
          </w:p>
          <w:p w14:paraId="701E1224" w14:textId="72DD7BA6" w:rsidR="0038513D" w:rsidRPr="007E471F" w:rsidRDefault="0038513D" w:rsidP="0038513D">
            <w:pPr>
              <w:rPr>
                <w:rFonts w:ascii="Sarabun" w:hAnsi="Sarabun" w:cs="Sarabun"/>
                <w:sz w:val="22"/>
                <w:szCs w:val="22"/>
              </w:rPr>
            </w:pPr>
            <w:r w:rsidRPr="007E471F">
              <w:rPr>
                <w:rFonts w:ascii="Sarabun" w:hAnsi="Sarabun" w:cs="Sarabun"/>
                <w:sz w:val="22"/>
                <w:szCs w:val="22"/>
              </w:rPr>
              <w:t xml:space="preserve">To positively promote Cartrefi Conwy’s </w:t>
            </w:r>
            <w:r w:rsidR="008C6DE0" w:rsidRPr="007E471F">
              <w:rPr>
                <w:rFonts w:ascii="Sarabun" w:hAnsi="Sarabun" w:cs="Sarabun"/>
                <w:sz w:val="22"/>
                <w:szCs w:val="22"/>
              </w:rPr>
              <w:t>values,</w:t>
            </w:r>
            <w:r w:rsidRPr="007E471F">
              <w:rPr>
                <w:rFonts w:ascii="Sarabun" w:hAnsi="Sarabun" w:cs="Sarabun"/>
                <w:sz w:val="22"/>
                <w:szCs w:val="22"/>
              </w:rPr>
              <w:t xml:space="preserve"> constructively challenging traditional ways of working, contrary behaviour or comments.</w:t>
            </w:r>
          </w:p>
          <w:p w14:paraId="4CAADA13" w14:textId="77777777" w:rsidR="0038513D" w:rsidRPr="007E471F" w:rsidRDefault="0038513D" w:rsidP="0038513D">
            <w:pPr>
              <w:rPr>
                <w:rFonts w:ascii="Sarabun" w:hAnsi="Sarabun" w:cs="Sarabun"/>
                <w:sz w:val="20"/>
                <w:szCs w:val="22"/>
              </w:rPr>
            </w:pPr>
          </w:p>
          <w:p w14:paraId="517CF36D" w14:textId="77777777" w:rsidR="0038513D" w:rsidRPr="007E471F" w:rsidRDefault="0038513D" w:rsidP="0038513D">
            <w:pPr>
              <w:rPr>
                <w:rFonts w:ascii="Sarabun" w:hAnsi="Sarabun" w:cs="Sarabun"/>
                <w:sz w:val="22"/>
                <w:szCs w:val="22"/>
              </w:rPr>
            </w:pPr>
            <w:r w:rsidRPr="007E471F">
              <w:rPr>
                <w:rFonts w:ascii="Sarabun" w:hAnsi="Sarabun" w:cs="Sarabun"/>
                <w:sz w:val="22"/>
                <w:szCs w:val="22"/>
              </w:rPr>
              <w:t>To ensure feedback is actively sought in order to inform service improvement for customers and develop more efficient and effective ways of working.</w:t>
            </w:r>
          </w:p>
          <w:p w14:paraId="41938559" w14:textId="77777777" w:rsidR="0038513D" w:rsidRPr="007E471F" w:rsidRDefault="0038513D" w:rsidP="0038513D">
            <w:pPr>
              <w:rPr>
                <w:rFonts w:ascii="Sarabun" w:hAnsi="Sarabun" w:cs="Sarabun"/>
                <w:sz w:val="20"/>
                <w:szCs w:val="22"/>
              </w:rPr>
            </w:pPr>
          </w:p>
          <w:p w14:paraId="536F7E9F" w14:textId="77777777" w:rsidR="0038513D" w:rsidRPr="007E471F" w:rsidRDefault="0038513D" w:rsidP="0038513D">
            <w:pPr>
              <w:rPr>
                <w:rFonts w:ascii="Sarabun" w:hAnsi="Sarabun" w:cs="Sarabun"/>
                <w:sz w:val="22"/>
                <w:szCs w:val="22"/>
              </w:rPr>
            </w:pPr>
            <w:r w:rsidRPr="007E471F">
              <w:rPr>
                <w:rFonts w:ascii="Sarabun" w:hAnsi="Sarabun" w:cs="Sarabun"/>
                <w:sz w:val="22"/>
                <w:szCs w:val="22"/>
              </w:rPr>
              <w:t>To ensure compliance with Cartrefi Conwy’s Standing Orders, policies and procedures, standards of probity relating to the organisation’s charitable status and Welsh Assembly Government Regulation.</w:t>
            </w:r>
          </w:p>
          <w:p w14:paraId="77598B0D" w14:textId="77777777" w:rsidR="0038513D" w:rsidRPr="007E471F" w:rsidRDefault="0038513D" w:rsidP="0038513D">
            <w:pPr>
              <w:rPr>
                <w:rFonts w:ascii="Sarabun" w:hAnsi="Sarabun" w:cs="Sarabun"/>
                <w:sz w:val="20"/>
                <w:szCs w:val="22"/>
              </w:rPr>
            </w:pPr>
          </w:p>
          <w:p w14:paraId="41386423" w14:textId="77777777" w:rsidR="0038513D" w:rsidRPr="007E471F" w:rsidRDefault="0038513D" w:rsidP="0038513D">
            <w:pPr>
              <w:rPr>
                <w:rFonts w:ascii="Sarabun" w:hAnsi="Sarabun" w:cs="Sarabun"/>
                <w:sz w:val="22"/>
                <w:szCs w:val="22"/>
              </w:rPr>
            </w:pPr>
            <w:r w:rsidRPr="007E471F">
              <w:rPr>
                <w:rFonts w:ascii="Sarabun" w:hAnsi="Sarabun" w:cs="Sarabun"/>
                <w:sz w:val="22"/>
                <w:szCs w:val="22"/>
              </w:rPr>
              <w:t xml:space="preserve">To support the development, review and implementation of policies and procedures, in particular of: </w:t>
            </w:r>
          </w:p>
          <w:p w14:paraId="2B667AA4" w14:textId="77777777" w:rsidR="0038513D" w:rsidRPr="007E471F" w:rsidRDefault="0038513D" w:rsidP="0038513D">
            <w:pPr>
              <w:numPr>
                <w:ilvl w:val="0"/>
                <w:numId w:val="3"/>
              </w:numPr>
              <w:rPr>
                <w:rFonts w:ascii="Sarabun" w:hAnsi="Sarabun" w:cs="Sarabun"/>
                <w:sz w:val="22"/>
                <w:szCs w:val="22"/>
              </w:rPr>
            </w:pPr>
            <w:r w:rsidRPr="007E471F">
              <w:rPr>
                <w:rFonts w:ascii="Sarabun" w:hAnsi="Sarabun" w:cs="Sarabun"/>
                <w:sz w:val="22"/>
                <w:szCs w:val="22"/>
              </w:rPr>
              <w:t>Health, safety and welfare initiatives</w:t>
            </w:r>
          </w:p>
          <w:p w14:paraId="157BBCF3" w14:textId="77777777" w:rsidR="0038513D" w:rsidRPr="007E471F" w:rsidRDefault="0038513D" w:rsidP="0038513D">
            <w:pPr>
              <w:numPr>
                <w:ilvl w:val="0"/>
                <w:numId w:val="3"/>
              </w:numPr>
              <w:rPr>
                <w:rFonts w:ascii="Sarabun" w:hAnsi="Sarabun" w:cs="Sarabun"/>
                <w:sz w:val="22"/>
                <w:szCs w:val="22"/>
              </w:rPr>
            </w:pPr>
            <w:r w:rsidRPr="007E471F">
              <w:rPr>
                <w:rFonts w:ascii="Sarabun" w:hAnsi="Sarabun" w:cs="Sarabun"/>
                <w:sz w:val="22"/>
                <w:szCs w:val="22"/>
              </w:rPr>
              <w:t>The associations principles on Equality and Diversity</w:t>
            </w:r>
          </w:p>
          <w:p w14:paraId="470C61D0" w14:textId="77777777" w:rsidR="0038513D" w:rsidRPr="007E471F" w:rsidRDefault="0038513D" w:rsidP="0038513D">
            <w:pPr>
              <w:numPr>
                <w:ilvl w:val="0"/>
                <w:numId w:val="3"/>
              </w:numPr>
              <w:rPr>
                <w:rFonts w:ascii="Sarabun" w:hAnsi="Sarabun" w:cs="Sarabun"/>
                <w:sz w:val="22"/>
                <w:szCs w:val="22"/>
              </w:rPr>
            </w:pPr>
            <w:r w:rsidRPr="007E471F">
              <w:rPr>
                <w:rFonts w:ascii="Sarabun" w:hAnsi="Sarabun" w:cs="Sarabun"/>
                <w:sz w:val="22"/>
                <w:szCs w:val="22"/>
              </w:rPr>
              <w:t>Risk management initiatives</w:t>
            </w:r>
          </w:p>
          <w:p w14:paraId="4111307E" w14:textId="77777777" w:rsidR="0038513D" w:rsidRPr="007E471F" w:rsidRDefault="0038513D" w:rsidP="0038513D">
            <w:pPr>
              <w:numPr>
                <w:ilvl w:val="0"/>
                <w:numId w:val="3"/>
              </w:numPr>
              <w:rPr>
                <w:rFonts w:ascii="Sarabun" w:hAnsi="Sarabun" w:cs="Sarabun"/>
                <w:sz w:val="22"/>
                <w:szCs w:val="22"/>
              </w:rPr>
            </w:pPr>
            <w:r w:rsidRPr="007E471F">
              <w:rPr>
                <w:rFonts w:ascii="Sarabun" w:hAnsi="Sarabun" w:cs="Sarabun"/>
                <w:sz w:val="22"/>
                <w:szCs w:val="22"/>
              </w:rPr>
              <w:t>Performance management practices</w:t>
            </w:r>
          </w:p>
          <w:p w14:paraId="4B7E3A00" w14:textId="77777777" w:rsidR="0038513D" w:rsidRPr="007E471F" w:rsidRDefault="0038513D" w:rsidP="0038513D">
            <w:pPr>
              <w:rPr>
                <w:rFonts w:ascii="Sarabun" w:hAnsi="Sarabun" w:cs="Sarabun"/>
                <w:sz w:val="22"/>
                <w:szCs w:val="22"/>
              </w:rPr>
            </w:pPr>
          </w:p>
          <w:p w14:paraId="4483DEE0" w14:textId="77777777" w:rsidR="0038513D" w:rsidRPr="007E471F" w:rsidRDefault="0038513D" w:rsidP="0038513D">
            <w:pPr>
              <w:rPr>
                <w:rFonts w:ascii="Sarabun" w:hAnsi="Sarabun" w:cs="Sarabun"/>
                <w:iCs/>
                <w:sz w:val="22"/>
                <w:szCs w:val="22"/>
              </w:rPr>
            </w:pPr>
            <w:r w:rsidRPr="007E471F">
              <w:rPr>
                <w:rFonts w:ascii="Sarabun" w:hAnsi="Sarabun" w:cs="Sarabun"/>
                <w:iCs/>
                <w:sz w:val="22"/>
                <w:szCs w:val="22"/>
              </w:rPr>
              <w:t>To</w:t>
            </w:r>
            <w:r w:rsidRPr="007E471F">
              <w:rPr>
                <w:rFonts w:ascii="Sarabun" w:hAnsi="Sarabun" w:cs="Sarabun"/>
                <w:sz w:val="22"/>
                <w:szCs w:val="22"/>
              </w:rPr>
              <w:t xml:space="preserve"> </w:t>
            </w:r>
            <w:r w:rsidRPr="007E471F">
              <w:rPr>
                <w:rFonts w:ascii="Sarabun" w:hAnsi="Sarabun" w:cs="Sarabun"/>
                <w:iCs/>
                <w:sz w:val="22"/>
                <w:szCs w:val="22"/>
              </w:rPr>
              <w:t>utilise ICT technology and systems effectively by developing appropriate skills, adopting efficient business processes, and maintaining data securely and accurately.</w:t>
            </w:r>
          </w:p>
          <w:p w14:paraId="120A1F27" w14:textId="77777777" w:rsidR="0038513D" w:rsidRPr="007E471F" w:rsidRDefault="0038513D" w:rsidP="0038513D">
            <w:pPr>
              <w:rPr>
                <w:rFonts w:ascii="Sarabun" w:hAnsi="Sarabun" w:cs="Sarabun"/>
                <w:sz w:val="20"/>
                <w:szCs w:val="22"/>
              </w:rPr>
            </w:pPr>
          </w:p>
          <w:p w14:paraId="2959E499" w14:textId="77777777" w:rsidR="0038513D" w:rsidRPr="007E471F" w:rsidRDefault="0038513D" w:rsidP="0038513D">
            <w:pPr>
              <w:ind w:right="-108"/>
              <w:rPr>
                <w:rFonts w:ascii="Sarabun" w:hAnsi="Sarabun" w:cs="Sarabun"/>
                <w:color w:val="244061"/>
                <w:sz w:val="22"/>
                <w:szCs w:val="22"/>
              </w:rPr>
            </w:pPr>
            <w:r w:rsidRPr="007E471F">
              <w:rPr>
                <w:rFonts w:ascii="Sarabun" w:hAnsi="Sarabun" w:cs="Sarabun"/>
                <w:sz w:val="22"/>
                <w:szCs w:val="22"/>
              </w:rPr>
              <w:t>To work collaboratively in cross functional working groups where required.</w:t>
            </w:r>
          </w:p>
        </w:tc>
      </w:tr>
    </w:tbl>
    <w:p w14:paraId="3799CF64" w14:textId="77777777" w:rsidR="00A72D8C" w:rsidRPr="007E471F" w:rsidRDefault="00A72D8C">
      <w:pPr>
        <w:rPr>
          <w:rFonts w:ascii="Sarabun" w:hAnsi="Sarabun" w:cs="Sarabun"/>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7E471F" w14:paraId="3A06A543" w14:textId="77777777" w:rsidTr="007E471F">
        <w:tc>
          <w:tcPr>
            <w:tcW w:w="10207" w:type="dxa"/>
            <w:shd w:val="clear" w:color="auto" w:fill="0E3859"/>
          </w:tcPr>
          <w:p w14:paraId="22B5F863" w14:textId="77777777" w:rsidR="000822E2" w:rsidRPr="007E471F" w:rsidRDefault="000822E2" w:rsidP="00F13588">
            <w:pPr>
              <w:numPr>
                <w:ilvl w:val="0"/>
                <w:numId w:val="1"/>
              </w:numPr>
              <w:spacing w:before="60" w:after="60"/>
              <w:rPr>
                <w:rFonts w:ascii="Sarabun" w:hAnsi="Sarabun" w:cs="Sarabun"/>
                <w:b/>
                <w:color w:val="FFFFFF"/>
                <w:sz w:val="22"/>
                <w:szCs w:val="22"/>
              </w:rPr>
            </w:pPr>
            <w:r w:rsidRPr="007E471F">
              <w:rPr>
                <w:rFonts w:ascii="Sarabun" w:hAnsi="Sarabun" w:cs="Sarabun"/>
                <w:b/>
                <w:color w:val="FFFFFF"/>
                <w:sz w:val="22"/>
                <w:szCs w:val="22"/>
              </w:rPr>
              <w:t xml:space="preserve">WORK CONTEXT </w:t>
            </w:r>
            <w:r w:rsidR="000327F5" w:rsidRPr="007E471F">
              <w:rPr>
                <w:rFonts w:ascii="Sarabun" w:hAnsi="Sarabun" w:cs="Sarabun"/>
                <w:b/>
                <w:color w:val="FFFFFF"/>
                <w:sz w:val="18"/>
                <w:szCs w:val="18"/>
              </w:rPr>
              <w:t>(environment, type of equipment)</w:t>
            </w:r>
          </w:p>
        </w:tc>
      </w:tr>
      <w:tr w:rsidR="000822E2" w:rsidRPr="007E471F" w14:paraId="6A8FD405" w14:textId="77777777">
        <w:tc>
          <w:tcPr>
            <w:tcW w:w="10207" w:type="dxa"/>
          </w:tcPr>
          <w:p w14:paraId="2BFED721" w14:textId="2A66A54C" w:rsidR="0011488F" w:rsidRPr="007E471F" w:rsidRDefault="0038513D" w:rsidP="001C4E1D">
            <w:pPr>
              <w:pStyle w:val="BodyTextIndent"/>
              <w:spacing w:before="60" w:after="60"/>
              <w:ind w:left="0"/>
              <w:jc w:val="both"/>
              <w:rPr>
                <w:rFonts w:ascii="Sarabun" w:hAnsi="Sarabun" w:cs="Sarabun"/>
                <w:sz w:val="22"/>
                <w:szCs w:val="22"/>
              </w:rPr>
            </w:pPr>
            <w:r w:rsidRPr="007E471F">
              <w:rPr>
                <w:rFonts w:ascii="Sarabun" w:hAnsi="Sarabun" w:cs="Sarabun"/>
                <w:sz w:val="22"/>
                <w:szCs w:val="22"/>
              </w:rPr>
              <w:t xml:space="preserve">The post </w:t>
            </w:r>
            <w:r w:rsidR="00686A50" w:rsidRPr="007E471F">
              <w:rPr>
                <w:rFonts w:ascii="Sarabun" w:hAnsi="Sarabun" w:cs="Sarabun"/>
                <w:sz w:val="22"/>
                <w:szCs w:val="22"/>
              </w:rPr>
              <w:t xml:space="preserve">will be a hybrid of home and </w:t>
            </w:r>
            <w:r w:rsidRPr="007E471F">
              <w:rPr>
                <w:rFonts w:ascii="Sarabun" w:hAnsi="Sarabun" w:cs="Sarabun"/>
                <w:sz w:val="22"/>
                <w:szCs w:val="22"/>
              </w:rPr>
              <w:t>office based with the requirement to travel locally. The regular use of ICT systems and technology is a requirement of the post.</w:t>
            </w:r>
            <w:r w:rsidR="005B6F94" w:rsidRPr="007E471F">
              <w:rPr>
                <w:rFonts w:ascii="Sarabun" w:hAnsi="Sarabun" w:cs="Sarabun"/>
                <w:sz w:val="22"/>
                <w:szCs w:val="22"/>
              </w:rPr>
              <w:t xml:space="preserve"> </w:t>
            </w:r>
            <w:r w:rsidR="00686A50" w:rsidRPr="007E471F">
              <w:rPr>
                <w:rFonts w:ascii="Sarabun" w:hAnsi="Sarabun" w:cs="Sarabun"/>
                <w:sz w:val="22"/>
                <w:szCs w:val="22"/>
              </w:rPr>
              <w:t>The post holder will be expected to work flexibly</w:t>
            </w:r>
            <w:r w:rsidR="00A32367" w:rsidRPr="007E471F">
              <w:rPr>
                <w:rFonts w:ascii="Sarabun" w:hAnsi="Sarabun" w:cs="Sarabun"/>
                <w:sz w:val="22"/>
                <w:szCs w:val="22"/>
              </w:rPr>
              <w:t xml:space="preserve"> to ensure the Development needs of the business are met. This might mean working outside of normal office hours and at weekends when required and travelling to attend sites as required.</w:t>
            </w:r>
          </w:p>
        </w:tc>
      </w:tr>
    </w:tbl>
    <w:p w14:paraId="2AC5A526" w14:textId="77777777" w:rsidR="000822E2" w:rsidRPr="007E471F" w:rsidRDefault="000822E2">
      <w:pPr>
        <w:rPr>
          <w:rFonts w:ascii="Sarabun" w:hAnsi="Sarabun" w:cs="Sarabun"/>
          <w:color w:val="000000"/>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7E471F" w14:paraId="4C3BBAD9" w14:textId="77777777" w:rsidTr="007E471F">
        <w:tc>
          <w:tcPr>
            <w:tcW w:w="10207" w:type="dxa"/>
            <w:shd w:val="clear" w:color="auto" w:fill="0E3859"/>
          </w:tcPr>
          <w:p w14:paraId="7B5D7AC4" w14:textId="77777777" w:rsidR="000822E2" w:rsidRPr="007E471F" w:rsidRDefault="000822E2" w:rsidP="00F13588">
            <w:pPr>
              <w:numPr>
                <w:ilvl w:val="0"/>
                <w:numId w:val="1"/>
              </w:numPr>
              <w:spacing w:before="60" w:after="60"/>
              <w:rPr>
                <w:rFonts w:ascii="Sarabun" w:hAnsi="Sarabun" w:cs="Sarabun"/>
                <w:b/>
                <w:color w:val="FFFFFF"/>
                <w:sz w:val="22"/>
                <w:szCs w:val="22"/>
              </w:rPr>
            </w:pPr>
            <w:r w:rsidRPr="007E471F">
              <w:rPr>
                <w:rFonts w:ascii="Sarabun" w:hAnsi="Sarabun" w:cs="Sarabun"/>
                <w:b/>
                <w:color w:val="FFFFFF"/>
                <w:sz w:val="22"/>
                <w:szCs w:val="22"/>
              </w:rPr>
              <w:t xml:space="preserve">AUTONOMY AND DECISION-MAKING </w:t>
            </w:r>
            <w:r w:rsidR="000327F5" w:rsidRPr="007E471F">
              <w:rPr>
                <w:rFonts w:ascii="Sarabun" w:hAnsi="Sarabun" w:cs="Sarabun"/>
                <w:b/>
                <w:color w:val="FFFFFF"/>
                <w:sz w:val="18"/>
                <w:szCs w:val="18"/>
              </w:rPr>
              <w:t>(limits and freedoms)</w:t>
            </w:r>
          </w:p>
        </w:tc>
      </w:tr>
      <w:tr w:rsidR="000822E2" w:rsidRPr="007E471F" w14:paraId="6C9037BC" w14:textId="77777777">
        <w:tc>
          <w:tcPr>
            <w:tcW w:w="10207" w:type="dxa"/>
          </w:tcPr>
          <w:p w14:paraId="2A7BE43C" w14:textId="77777777"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Work within defined frameworks, both internal and external, to work using own initiative to overcome and solve problems within existing broad procedure and policy direction.</w:t>
            </w:r>
          </w:p>
          <w:p w14:paraId="6DEF9D9F" w14:textId="77777777" w:rsidR="0038513D" w:rsidRPr="007E471F" w:rsidRDefault="0038513D" w:rsidP="0038513D">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Recommend alternative resolutions to development and technical issues where established procedures are not available or unsuitable.</w:t>
            </w:r>
          </w:p>
          <w:p w14:paraId="48E74D60" w14:textId="299CC46F" w:rsidR="0011488F" w:rsidRPr="007E471F" w:rsidRDefault="008C6DE0" w:rsidP="00E637EC">
            <w:pPr>
              <w:pStyle w:val="ListParagraph"/>
              <w:numPr>
                <w:ilvl w:val="0"/>
                <w:numId w:val="4"/>
              </w:numPr>
              <w:spacing w:after="160" w:line="259" w:lineRule="auto"/>
              <w:contextualSpacing/>
              <w:jc w:val="both"/>
              <w:rPr>
                <w:rFonts w:ascii="Sarabun" w:hAnsi="Sarabun" w:cs="Sarabun"/>
                <w:bCs/>
                <w:sz w:val="22"/>
                <w:szCs w:val="22"/>
              </w:rPr>
            </w:pPr>
            <w:r w:rsidRPr="007E471F">
              <w:rPr>
                <w:rFonts w:ascii="Sarabun" w:hAnsi="Sarabun" w:cs="Sarabun"/>
                <w:bCs/>
                <w:sz w:val="22"/>
                <w:szCs w:val="22"/>
              </w:rPr>
              <w:t>Research,</w:t>
            </w:r>
            <w:r w:rsidR="0038513D" w:rsidRPr="007E471F">
              <w:rPr>
                <w:rFonts w:ascii="Sarabun" w:hAnsi="Sarabun" w:cs="Sarabun"/>
                <w:bCs/>
                <w:sz w:val="22"/>
                <w:szCs w:val="22"/>
              </w:rPr>
              <w:t xml:space="preserve"> investigate</w:t>
            </w:r>
            <w:r w:rsidRPr="007E471F">
              <w:rPr>
                <w:rFonts w:ascii="Sarabun" w:hAnsi="Sarabun" w:cs="Sarabun"/>
                <w:bCs/>
                <w:sz w:val="22"/>
                <w:szCs w:val="22"/>
              </w:rPr>
              <w:t>,</w:t>
            </w:r>
            <w:r w:rsidR="0038513D" w:rsidRPr="007E471F">
              <w:rPr>
                <w:rFonts w:ascii="Sarabun" w:hAnsi="Sarabun" w:cs="Sarabun"/>
                <w:bCs/>
                <w:sz w:val="22"/>
                <w:szCs w:val="22"/>
              </w:rPr>
              <w:t xml:space="preserve"> evaluate and implement new construction innovations, sustainability initiatives and alternative procurements methodology.</w:t>
            </w:r>
          </w:p>
        </w:tc>
      </w:tr>
    </w:tbl>
    <w:p w14:paraId="73B71BA8" w14:textId="038973B9" w:rsidR="000822E2" w:rsidRDefault="000822E2">
      <w:pPr>
        <w:rPr>
          <w:rFonts w:ascii="Sarabun" w:hAnsi="Sarabun" w:cs="Sarabun"/>
          <w:color w:val="000000"/>
          <w:sz w:val="22"/>
          <w:szCs w:val="22"/>
        </w:rPr>
      </w:pPr>
    </w:p>
    <w:p w14:paraId="4B2927FE" w14:textId="04F0266D" w:rsidR="009A31BC" w:rsidRDefault="009A31BC">
      <w:pPr>
        <w:rPr>
          <w:rFonts w:ascii="Sarabun" w:hAnsi="Sarabun" w:cs="Sarabun"/>
          <w:color w:val="000000"/>
          <w:sz w:val="22"/>
          <w:szCs w:val="22"/>
        </w:rPr>
      </w:pPr>
    </w:p>
    <w:p w14:paraId="0BFECD56" w14:textId="49181663" w:rsidR="009A31BC" w:rsidRDefault="009A31BC">
      <w:pPr>
        <w:rPr>
          <w:rFonts w:ascii="Sarabun" w:hAnsi="Sarabun" w:cs="Sarabun"/>
          <w:color w:val="000000"/>
          <w:sz w:val="22"/>
          <w:szCs w:val="22"/>
        </w:rPr>
      </w:pPr>
    </w:p>
    <w:p w14:paraId="3C1FAC02" w14:textId="77777777" w:rsidR="009A31BC" w:rsidRPr="007E471F" w:rsidRDefault="009A31BC">
      <w:pPr>
        <w:rPr>
          <w:rFonts w:ascii="Sarabun" w:hAnsi="Sarabun" w:cs="Sarabun"/>
          <w:color w:val="000000"/>
          <w:sz w:val="22"/>
          <w:szCs w:val="22"/>
        </w:rPr>
      </w:pPr>
    </w:p>
    <w:tbl>
      <w:tblPr>
        <w:tblW w:w="10225" w:type="dxa"/>
        <w:tblInd w:w="-34" w:type="dxa"/>
        <w:tblBorders>
          <w:insideV w:val="single" w:sz="2" w:space="0" w:color="005071"/>
        </w:tblBorders>
        <w:tblLayout w:type="fixed"/>
        <w:tblLook w:val="0000" w:firstRow="0" w:lastRow="0" w:firstColumn="0" w:lastColumn="0" w:noHBand="0" w:noVBand="0"/>
      </w:tblPr>
      <w:tblGrid>
        <w:gridCol w:w="36"/>
        <w:gridCol w:w="1509"/>
        <w:gridCol w:w="1479"/>
        <w:gridCol w:w="4229"/>
        <w:gridCol w:w="779"/>
        <w:gridCol w:w="2175"/>
        <w:gridCol w:w="18"/>
      </w:tblGrid>
      <w:tr w:rsidR="000822E2" w:rsidRPr="007E471F" w14:paraId="51D99598" w14:textId="77777777" w:rsidTr="007E471F">
        <w:trPr>
          <w:gridAfter w:val="1"/>
          <w:wAfter w:w="18" w:type="dxa"/>
        </w:trPr>
        <w:tc>
          <w:tcPr>
            <w:tcW w:w="10207" w:type="dxa"/>
            <w:gridSpan w:val="6"/>
            <w:shd w:val="clear" w:color="auto" w:fill="0E3859"/>
          </w:tcPr>
          <w:p w14:paraId="52ACFFAE" w14:textId="77777777" w:rsidR="000822E2" w:rsidRPr="007E471F" w:rsidRDefault="000327F5" w:rsidP="00655BFE">
            <w:pPr>
              <w:numPr>
                <w:ilvl w:val="0"/>
                <w:numId w:val="1"/>
              </w:numPr>
              <w:spacing w:before="60" w:after="60"/>
              <w:rPr>
                <w:rFonts w:ascii="Sarabun" w:hAnsi="Sarabun" w:cs="Sarabun"/>
                <w:b/>
                <w:color w:val="FFFFFF"/>
                <w:sz w:val="22"/>
                <w:szCs w:val="22"/>
              </w:rPr>
            </w:pPr>
            <w:r w:rsidRPr="007E471F">
              <w:rPr>
                <w:rFonts w:ascii="Sarabun" w:hAnsi="Sarabun" w:cs="Sarabun"/>
                <w:b/>
                <w:color w:val="FFFFFF"/>
                <w:sz w:val="22"/>
                <w:szCs w:val="22"/>
              </w:rPr>
              <w:lastRenderedPageBreak/>
              <w:t>COMMUNICATIONS (the main communications that take place. frequency, purpose and method)</w:t>
            </w:r>
          </w:p>
        </w:tc>
      </w:tr>
      <w:tr w:rsidR="000822E2" w:rsidRPr="007E471F" w14:paraId="2686659E" w14:textId="77777777" w:rsidTr="00B43B30">
        <w:trPr>
          <w:gridAfter w:val="1"/>
          <w:wAfter w:w="18" w:type="dxa"/>
        </w:trPr>
        <w:tc>
          <w:tcPr>
            <w:tcW w:w="1546" w:type="dxa"/>
            <w:gridSpan w:val="2"/>
            <w:tcBorders>
              <w:bottom w:val="dotted" w:sz="4" w:space="0" w:color="auto"/>
            </w:tcBorders>
          </w:tcPr>
          <w:p w14:paraId="234CCAD4" w14:textId="77777777" w:rsidR="000822E2" w:rsidRPr="007E471F" w:rsidRDefault="000822E2">
            <w:pPr>
              <w:pStyle w:val="Heading2"/>
              <w:spacing w:before="60" w:after="60"/>
              <w:rPr>
                <w:rFonts w:ascii="Sarabun" w:hAnsi="Sarabun" w:cs="Sarabun"/>
                <w:b/>
                <w:bCs/>
                <w:color w:val="005071"/>
                <w:sz w:val="22"/>
                <w:szCs w:val="22"/>
                <w:u w:val="none"/>
              </w:rPr>
            </w:pPr>
            <w:r w:rsidRPr="007E471F">
              <w:rPr>
                <w:rFonts w:ascii="Sarabun" w:hAnsi="Sarabun" w:cs="Sarabun"/>
                <w:b/>
                <w:bCs/>
                <w:color w:val="005071"/>
                <w:sz w:val="22"/>
                <w:szCs w:val="22"/>
                <w:u w:val="none"/>
              </w:rPr>
              <w:t>INTERNAL</w:t>
            </w:r>
          </w:p>
        </w:tc>
        <w:tc>
          <w:tcPr>
            <w:tcW w:w="8661" w:type="dxa"/>
            <w:gridSpan w:val="4"/>
            <w:tcBorders>
              <w:bottom w:val="dotted" w:sz="4" w:space="0" w:color="auto"/>
            </w:tcBorders>
          </w:tcPr>
          <w:p w14:paraId="540DDBFD" w14:textId="0DA99257" w:rsidR="0038513D" w:rsidRPr="007E471F" w:rsidRDefault="0038513D" w:rsidP="0038513D">
            <w:pPr>
              <w:jc w:val="both"/>
              <w:rPr>
                <w:rFonts w:ascii="Sarabun" w:hAnsi="Sarabun" w:cs="Sarabun"/>
                <w:sz w:val="22"/>
                <w:szCs w:val="22"/>
              </w:rPr>
            </w:pPr>
            <w:r w:rsidRPr="007E471F">
              <w:rPr>
                <w:rFonts w:ascii="Sarabun" w:hAnsi="Sarabun" w:cs="Sarabun"/>
                <w:sz w:val="22"/>
                <w:szCs w:val="22"/>
              </w:rPr>
              <w:t>Colleagues and Managers across Cartrefi Conwy and Creating Enterprise on a daily basis to progress, manage and monitor development</w:t>
            </w:r>
            <w:r w:rsidR="00A32367" w:rsidRPr="007E471F">
              <w:rPr>
                <w:rFonts w:ascii="Sarabun" w:hAnsi="Sarabun" w:cs="Sarabun"/>
                <w:sz w:val="22"/>
                <w:szCs w:val="22"/>
              </w:rPr>
              <w:t xml:space="preserve"> activity.</w:t>
            </w:r>
          </w:p>
          <w:p w14:paraId="32BD62DC" w14:textId="77777777" w:rsidR="00715F42" w:rsidRPr="007E471F" w:rsidRDefault="00715F42" w:rsidP="00351071">
            <w:pPr>
              <w:jc w:val="both"/>
              <w:rPr>
                <w:rFonts w:ascii="Sarabun" w:hAnsi="Sarabun" w:cs="Sarabun"/>
                <w:sz w:val="22"/>
                <w:szCs w:val="22"/>
              </w:rPr>
            </w:pPr>
          </w:p>
        </w:tc>
      </w:tr>
      <w:tr w:rsidR="0038513D" w:rsidRPr="007E471F" w14:paraId="2BC8C1A4" w14:textId="77777777" w:rsidTr="00B43B30">
        <w:trPr>
          <w:gridAfter w:val="1"/>
          <w:wAfter w:w="18" w:type="dxa"/>
        </w:trPr>
        <w:tc>
          <w:tcPr>
            <w:tcW w:w="1546" w:type="dxa"/>
            <w:gridSpan w:val="2"/>
            <w:tcBorders>
              <w:top w:val="dotted" w:sz="4" w:space="0" w:color="auto"/>
            </w:tcBorders>
          </w:tcPr>
          <w:p w14:paraId="0CF5341F" w14:textId="77777777" w:rsidR="0038513D" w:rsidRPr="007E471F" w:rsidRDefault="0038513D" w:rsidP="0038513D">
            <w:pPr>
              <w:spacing w:before="60" w:after="60"/>
              <w:rPr>
                <w:rFonts w:ascii="Sarabun" w:hAnsi="Sarabun" w:cs="Sarabun"/>
                <w:color w:val="005071"/>
                <w:sz w:val="22"/>
                <w:szCs w:val="22"/>
              </w:rPr>
            </w:pPr>
            <w:r w:rsidRPr="007E471F">
              <w:rPr>
                <w:rFonts w:ascii="Sarabun" w:hAnsi="Sarabun" w:cs="Sarabun"/>
                <w:b/>
                <w:color w:val="005071"/>
                <w:sz w:val="22"/>
                <w:szCs w:val="22"/>
              </w:rPr>
              <w:t>EXTERNAL</w:t>
            </w:r>
          </w:p>
        </w:tc>
        <w:tc>
          <w:tcPr>
            <w:tcW w:w="8661" w:type="dxa"/>
            <w:gridSpan w:val="4"/>
            <w:tcBorders>
              <w:top w:val="dotted" w:sz="4" w:space="0" w:color="auto"/>
            </w:tcBorders>
          </w:tcPr>
          <w:p w14:paraId="35DD34F2" w14:textId="11EBA2CE" w:rsidR="0038513D" w:rsidRPr="007E471F" w:rsidRDefault="0038513D" w:rsidP="0038513D">
            <w:pPr>
              <w:spacing w:before="60" w:after="60"/>
              <w:rPr>
                <w:rFonts w:ascii="Sarabun" w:hAnsi="Sarabun" w:cs="Sarabun"/>
                <w:sz w:val="22"/>
                <w:szCs w:val="22"/>
              </w:rPr>
            </w:pPr>
            <w:r w:rsidRPr="007E471F">
              <w:rPr>
                <w:rFonts w:ascii="Sarabun" w:hAnsi="Sarabun" w:cs="Sarabun"/>
                <w:sz w:val="22"/>
                <w:szCs w:val="22"/>
              </w:rPr>
              <w:t xml:space="preserve">Contact by email and telephone </w:t>
            </w:r>
            <w:r w:rsidR="006C51AD" w:rsidRPr="007E471F">
              <w:rPr>
                <w:rFonts w:ascii="Sarabun" w:hAnsi="Sarabun" w:cs="Sarabun"/>
                <w:sz w:val="22"/>
                <w:szCs w:val="22"/>
              </w:rPr>
              <w:t xml:space="preserve">plus regular attendance at site and other meetings with </w:t>
            </w:r>
            <w:r w:rsidR="006C51AD" w:rsidRPr="007E471F">
              <w:rPr>
                <w:rFonts w:ascii="Sarabun" w:hAnsi="Sarabun" w:cs="Sarabun"/>
                <w:bCs/>
                <w:sz w:val="22"/>
                <w:szCs w:val="22"/>
              </w:rPr>
              <w:t xml:space="preserve">customers, </w:t>
            </w:r>
            <w:r w:rsidR="00A32367" w:rsidRPr="007E471F">
              <w:rPr>
                <w:rFonts w:ascii="Sarabun" w:hAnsi="Sarabun" w:cs="Sarabun"/>
                <w:bCs/>
                <w:sz w:val="22"/>
                <w:szCs w:val="22"/>
              </w:rPr>
              <w:t xml:space="preserve">contractors, </w:t>
            </w:r>
            <w:r w:rsidR="006C51AD" w:rsidRPr="007E471F">
              <w:rPr>
                <w:rFonts w:ascii="Sarabun" w:hAnsi="Sarabun" w:cs="Sarabun"/>
                <w:bCs/>
                <w:sz w:val="22"/>
                <w:szCs w:val="22"/>
              </w:rPr>
              <w:t xml:space="preserve">consultants, external agencies, Local Authorities and Welsh Assembly </w:t>
            </w:r>
          </w:p>
          <w:p w14:paraId="0244FDC9" w14:textId="77777777" w:rsidR="0038513D" w:rsidRPr="007E471F" w:rsidRDefault="0038513D" w:rsidP="0038513D">
            <w:pPr>
              <w:spacing w:before="60" w:after="60"/>
              <w:rPr>
                <w:rFonts w:ascii="Sarabun" w:hAnsi="Sarabun" w:cs="Sarabun"/>
                <w:sz w:val="22"/>
                <w:szCs w:val="22"/>
              </w:rPr>
            </w:pPr>
            <w:r w:rsidRPr="007E471F">
              <w:rPr>
                <w:rFonts w:ascii="Sarabun" w:hAnsi="Sarabun" w:cs="Sarabun"/>
                <w:sz w:val="22"/>
                <w:szCs w:val="22"/>
              </w:rPr>
              <w:t>Various attendance at best practice, improvement and benchmarking groups</w:t>
            </w:r>
          </w:p>
        </w:tc>
      </w:tr>
      <w:tr w:rsidR="000822E2" w:rsidRPr="007E471F" w14:paraId="1A2B88A1" w14:textId="77777777" w:rsidTr="007E471F">
        <w:trPr>
          <w:gridBefore w:val="1"/>
          <w:gridAfter w:val="1"/>
          <w:wBefore w:w="34" w:type="dxa"/>
          <w:wAfter w:w="18" w:type="dxa"/>
        </w:trPr>
        <w:tc>
          <w:tcPr>
            <w:tcW w:w="10173" w:type="dxa"/>
            <w:gridSpan w:val="5"/>
            <w:shd w:val="clear" w:color="auto" w:fill="0E3859"/>
          </w:tcPr>
          <w:p w14:paraId="4FB97E35" w14:textId="2AA6CE6F" w:rsidR="000822E2" w:rsidRPr="007E471F" w:rsidRDefault="00B43B30" w:rsidP="00444B44">
            <w:pPr>
              <w:numPr>
                <w:ilvl w:val="0"/>
                <w:numId w:val="1"/>
              </w:numPr>
              <w:spacing w:before="60" w:after="60"/>
              <w:rPr>
                <w:rFonts w:ascii="Sarabun" w:hAnsi="Sarabun" w:cs="Sarabun"/>
                <w:b/>
                <w:color w:val="FFFFFF"/>
                <w:sz w:val="22"/>
                <w:szCs w:val="22"/>
              </w:rPr>
            </w:pPr>
            <w:r w:rsidRPr="007E471F">
              <w:rPr>
                <w:rFonts w:ascii="Sarabun" w:hAnsi="Sarabun" w:cs="Sarabun"/>
                <w:b/>
                <w:color w:val="FFFFFF"/>
                <w:sz w:val="22"/>
                <w:szCs w:val="22"/>
              </w:rPr>
              <w:t>AGREEMENT</w:t>
            </w:r>
          </w:p>
        </w:tc>
      </w:tr>
      <w:tr w:rsidR="000822E2" w:rsidRPr="007E471F" w14:paraId="17FB7313" w14:textId="77777777" w:rsidTr="00B43B30">
        <w:trPr>
          <w:gridBefore w:val="1"/>
          <w:gridAfter w:val="1"/>
          <w:wBefore w:w="34" w:type="dxa"/>
          <w:wAfter w:w="18" w:type="dxa"/>
        </w:trPr>
        <w:tc>
          <w:tcPr>
            <w:tcW w:w="10173" w:type="dxa"/>
            <w:gridSpan w:val="5"/>
          </w:tcPr>
          <w:p w14:paraId="13254602" w14:textId="77777777" w:rsidR="000822E2" w:rsidRPr="007E471F" w:rsidRDefault="000822E2" w:rsidP="001C4E1D">
            <w:pPr>
              <w:spacing w:before="60" w:after="60"/>
              <w:rPr>
                <w:rFonts w:ascii="Sarabun" w:hAnsi="Sarabun" w:cs="Sarabun"/>
                <w:color w:val="005071"/>
                <w:sz w:val="22"/>
                <w:szCs w:val="22"/>
              </w:rPr>
            </w:pPr>
          </w:p>
        </w:tc>
      </w:tr>
      <w:tr w:rsidR="005C5CAC" w:rsidRPr="007E471F" w14:paraId="73D14BFC" w14:textId="77777777" w:rsidTr="00B43B30">
        <w:tblPrEx>
          <w:tblBorders>
            <w:top w:val="single" w:sz="2" w:space="0" w:color="005071"/>
            <w:left w:val="single" w:sz="2" w:space="0" w:color="005071"/>
            <w:bottom w:val="single" w:sz="2" w:space="0" w:color="005071"/>
            <w:right w:val="single" w:sz="2" w:space="0" w:color="005071"/>
            <w:insideH w:val="single" w:sz="2" w:space="0" w:color="005071"/>
          </w:tblBorders>
        </w:tblPrEx>
        <w:trPr>
          <w:gridBefore w:val="1"/>
          <w:wBefore w:w="37" w:type="dxa"/>
        </w:trPr>
        <w:tc>
          <w:tcPr>
            <w:tcW w:w="2988" w:type="dxa"/>
            <w:gridSpan w:val="2"/>
            <w:tcBorders>
              <w:top w:val="nil"/>
              <w:left w:val="nil"/>
              <w:bottom w:val="dotted" w:sz="4" w:space="0" w:color="auto"/>
              <w:right w:val="nil"/>
            </w:tcBorders>
            <w:shd w:val="clear" w:color="auto" w:fill="auto"/>
          </w:tcPr>
          <w:p w14:paraId="4D46E223" w14:textId="77777777" w:rsidR="005C5CAC" w:rsidRPr="007E471F" w:rsidRDefault="005C5CAC" w:rsidP="007D5C8D">
            <w:pPr>
              <w:spacing w:before="120" w:after="120"/>
              <w:ind w:left="360" w:hanging="360"/>
              <w:rPr>
                <w:rFonts w:ascii="Sarabun" w:hAnsi="Sarabun" w:cs="Sarabun"/>
                <w:b/>
                <w:color w:val="005071"/>
                <w:sz w:val="22"/>
                <w:szCs w:val="22"/>
              </w:rPr>
            </w:pPr>
            <w:r w:rsidRPr="007E471F">
              <w:rPr>
                <w:rFonts w:ascii="Sarabun" w:hAnsi="Sarabun" w:cs="Sarabun"/>
                <w:b/>
                <w:color w:val="005071"/>
                <w:sz w:val="22"/>
                <w:szCs w:val="22"/>
              </w:rPr>
              <w:t>Job Holders’ Signature:</w:t>
            </w:r>
          </w:p>
        </w:tc>
        <w:tc>
          <w:tcPr>
            <w:tcW w:w="4230" w:type="dxa"/>
            <w:tcBorders>
              <w:top w:val="nil"/>
              <w:left w:val="nil"/>
              <w:bottom w:val="dotted" w:sz="4" w:space="0" w:color="auto"/>
              <w:right w:val="nil"/>
            </w:tcBorders>
            <w:shd w:val="clear" w:color="auto" w:fill="auto"/>
          </w:tcPr>
          <w:p w14:paraId="335E2811" w14:textId="77777777" w:rsidR="005C5CAC" w:rsidRPr="007E471F" w:rsidRDefault="005C5CAC" w:rsidP="007D5C8D">
            <w:pPr>
              <w:spacing w:before="120" w:after="120"/>
              <w:ind w:left="360" w:hanging="360"/>
              <w:rPr>
                <w:rFonts w:ascii="Sarabun" w:hAnsi="Sarabun" w:cs="Sarabun"/>
                <w:b/>
                <w:color w:val="005071"/>
                <w:sz w:val="22"/>
                <w:szCs w:val="22"/>
              </w:rPr>
            </w:pPr>
          </w:p>
        </w:tc>
        <w:tc>
          <w:tcPr>
            <w:tcW w:w="779" w:type="dxa"/>
            <w:tcBorders>
              <w:top w:val="nil"/>
              <w:left w:val="nil"/>
              <w:bottom w:val="dotted" w:sz="4" w:space="0" w:color="auto"/>
              <w:right w:val="nil"/>
            </w:tcBorders>
            <w:shd w:val="clear" w:color="auto" w:fill="auto"/>
          </w:tcPr>
          <w:p w14:paraId="3E33D55D" w14:textId="77777777" w:rsidR="005C5CAC" w:rsidRPr="007E471F" w:rsidRDefault="005C5CAC" w:rsidP="007D5C8D">
            <w:pPr>
              <w:spacing w:before="120" w:after="120"/>
              <w:ind w:left="360" w:hanging="360"/>
              <w:rPr>
                <w:rFonts w:ascii="Sarabun" w:hAnsi="Sarabun" w:cs="Sarabun"/>
                <w:b/>
                <w:color w:val="005071"/>
                <w:sz w:val="22"/>
                <w:szCs w:val="22"/>
              </w:rPr>
            </w:pPr>
            <w:r w:rsidRPr="007E471F">
              <w:rPr>
                <w:rFonts w:ascii="Sarabun" w:hAnsi="Sarabun" w:cs="Sarabun"/>
                <w:b/>
                <w:color w:val="005071"/>
                <w:sz w:val="22"/>
                <w:szCs w:val="22"/>
              </w:rPr>
              <w:t>Date:</w:t>
            </w:r>
          </w:p>
        </w:tc>
        <w:tc>
          <w:tcPr>
            <w:tcW w:w="2191" w:type="dxa"/>
            <w:gridSpan w:val="2"/>
            <w:tcBorders>
              <w:top w:val="nil"/>
              <w:left w:val="nil"/>
              <w:bottom w:val="dotted" w:sz="4" w:space="0" w:color="auto"/>
              <w:right w:val="nil"/>
            </w:tcBorders>
            <w:shd w:val="clear" w:color="auto" w:fill="auto"/>
          </w:tcPr>
          <w:p w14:paraId="658D2BAC" w14:textId="77777777" w:rsidR="005C5CAC" w:rsidRPr="007E471F" w:rsidRDefault="005C5CAC" w:rsidP="007D5C8D">
            <w:pPr>
              <w:spacing w:before="120" w:after="120"/>
              <w:ind w:left="360" w:hanging="360"/>
              <w:rPr>
                <w:rFonts w:ascii="Sarabun" w:hAnsi="Sarabun" w:cs="Sarabun"/>
                <w:b/>
                <w:color w:val="005071"/>
                <w:sz w:val="22"/>
                <w:szCs w:val="22"/>
              </w:rPr>
            </w:pPr>
          </w:p>
        </w:tc>
      </w:tr>
      <w:tr w:rsidR="005C5CAC" w:rsidRPr="007E471F" w14:paraId="2CD2C3FB" w14:textId="77777777" w:rsidTr="00B43B30">
        <w:tblPrEx>
          <w:tblBorders>
            <w:top w:val="single" w:sz="2" w:space="0" w:color="005071"/>
            <w:left w:val="single" w:sz="2" w:space="0" w:color="005071"/>
            <w:bottom w:val="single" w:sz="2" w:space="0" w:color="005071"/>
            <w:right w:val="single" w:sz="2" w:space="0" w:color="005071"/>
            <w:insideH w:val="single" w:sz="2" w:space="0" w:color="005071"/>
          </w:tblBorders>
        </w:tblPrEx>
        <w:trPr>
          <w:gridBefore w:val="1"/>
          <w:wBefore w:w="37" w:type="dxa"/>
        </w:trPr>
        <w:tc>
          <w:tcPr>
            <w:tcW w:w="2988" w:type="dxa"/>
            <w:gridSpan w:val="2"/>
            <w:tcBorders>
              <w:top w:val="dotted" w:sz="4" w:space="0" w:color="auto"/>
              <w:left w:val="nil"/>
              <w:bottom w:val="dotted" w:sz="4" w:space="0" w:color="auto"/>
              <w:right w:val="nil"/>
            </w:tcBorders>
            <w:shd w:val="clear" w:color="auto" w:fill="auto"/>
          </w:tcPr>
          <w:p w14:paraId="3F5CEEF8" w14:textId="77777777" w:rsidR="005C5CAC" w:rsidRPr="007E471F" w:rsidRDefault="005C5CAC" w:rsidP="007D5C8D">
            <w:pPr>
              <w:spacing w:before="120" w:after="120"/>
              <w:ind w:left="360" w:hanging="360"/>
              <w:rPr>
                <w:rFonts w:ascii="Sarabun" w:hAnsi="Sarabun" w:cs="Sarabun"/>
                <w:b/>
                <w:color w:val="005071"/>
                <w:sz w:val="22"/>
                <w:szCs w:val="22"/>
              </w:rPr>
            </w:pPr>
            <w:r w:rsidRPr="007E471F">
              <w:rPr>
                <w:rFonts w:ascii="Sarabun" w:hAnsi="Sarabun" w:cs="Sarabun"/>
                <w:b/>
                <w:color w:val="005071"/>
                <w:sz w:val="22"/>
                <w:szCs w:val="22"/>
              </w:rPr>
              <w:t>Line Managers’ Signature:</w:t>
            </w:r>
          </w:p>
        </w:tc>
        <w:tc>
          <w:tcPr>
            <w:tcW w:w="4230" w:type="dxa"/>
            <w:tcBorders>
              <w:top w:val="dotted" w:sz="4" w:space="0" w:color="auto"/>
              <w:left w:val="nil"/>
              <w:bottom w:val="dotted" w:sz="4" w:space="0" w:color="auto"/>
              <w:right w:val="nil"/>
            </w:tcBorders>
            <w:shd w:val="clear" w:color="auto" w:fill="auto"/>
          </w:tcPr>
          <w:p w14:paraId="6B4873A3" w14:textId="77777777" w:rsidR="005C5CAC" w:rsidRPr="007E471F" w:rsidRDefault="005C5CAC" w:rsidP="007D5C8D">
            <w:pPr>
              <w:spacing w:before="120" w:after="120"/>
              <w:ind w:left="360" w:hanging="360"/>
              <w:rPr>
                <w:rFonts w:ascii="Sarabun" w:hAnsi="Sarabun" w:cs="Sarabun"/>
                <w:b/>
                <w:color w:val="005071"/>
                <w:sz w:val="22"/>
                <w:szCs w:val="22"/>
              </w:rPr>
            </w:pPr>
          </w:p>
        </w:tc>
        <w:tc>
          <w:tcPr>
            <w:tcW w:w="779" w:type="dxa"/>
            <w:tcBorders>
              <w:top w:val="dotted" w:sz="4" w:space="0" w:color="auto"/>
              <w:left w:val="nil"/>
              <w:bottom w:val="dotted" w:sz="4" w:space="0" w:color="auto"/>
              <w:right w:val="nil"/>
            </w:tcBorders>
            <w:shd w:val="clear" w:color="auto" w:fill="auto"/>
          </w:tcPr>
          <w:p w14:paraId="5589225C" w14:textId="77777777" w:rsidR="005C5CAC" w:rsidRPr="007E471F" w:rsidRDefault="005C5CAC" w:rsidP="007D5C8D">
            <w:pPr>
              <w:spacing w:before="120" w:after="120"/>
              <w:ind w:left="360" w:hanging="360"/>
              <w:rPr>
                <w:rFonts w:ascii="Sarabun" w:hAnsi="Sarabun" w:cs="Sarabun"/>
                <w:b/>
                <w:color w:val="005071"/>
                <w:sz w:val="22"/>
                <w:szCs w:val="22"/>
              </w:rPr>
            </w:pPr>
            <w:r w:rsidRPr="007E471F">
              <w:rPr>
                <w:rFonts w:ascii="Sarabun" w:hAnsi="Sarabun" w:cs="Sarabun"/>
                <w:b/>
                <w:color w:val="005071"/>
                <w:sz w:val="22"/>
                <w:szCs w:val="22"/>
              </w:rPr>
              <w:t>Date:</w:t>
            </w:r>
          </w:p>
        </w:tc>
        <w:tc>
          <w:tcPr>
            <w:tcW w:w="2191" w:type="dxa"/>
            <w:gridSpan w:val="2"/>
            <w:tcBorders>
              <w:top w:val="dotted" w:sz="4" w:space="0" w:color="auto"/>
              <w:left w:val="nil"/>
              <w:bottom w:val="dotted" w:sz="4" w:space="0" w:color="auto"/>
              <w:right w:val="nil"/>
            </w:tcBorders>
            <w:shd w:val="clear" w:color="auto" w:fill="auto"/>
          </w:tcPr>
          <w:p w14:paraId="08F7FDDD" w14:textId="77777777" w:rsidR="005C5CAC" w:rsidRPr="007E471F" w:rsidRDefault="005C5CAC" w:rsidP="007D5C8D">
            <w:pPr>
              <w:spacing w:before="120" w:after="120"/>
              <w:ind w:left="360" w:hanging="360"/>
              <w:rPr>
                <w:rFonts w:ascii="Sarabun" w:hAnsi="Sarabun" w:cs="Sarabun"/>
                <w:b/>
                <w:color w:val="005071"/>
                <w:sz w:val="22"/>
                <w:szCs w:val="22"/>
              </w:rPr>
            </w:pPr>
          </w:p>
        </w:tc>
      </w:tr>
    </w:tbl>
    <w:p w14:paraId="2CB52C9B" w14:textId="77777777" w:rsidR="000822E2" w:rsidRPr="007E471F" w:rsidRDefault="000822E2">
      <w:pPr>
        <w:rPr>
          <w:rFonts w:ascii="Sarabun" w:hAnsi="Sarabun" w:cs="Sarabun"/>
          <w:color w:val="000000"/>
          <w:sz w:val="22"/>
          <w:szCs w:val="22"/>
        </w:rPr>
      </w:pPr>
    </w:p>
    <w:p w14:paraId="71426E8B" w14:textId="77777777" w:rsidR="00727D44" w:rsidRPr="007E471F" w:rsidRDefault="00727D44">
      <w:pPr>
        <w:rPr>
          <w:rFonts w:ascii="Sarabun" w:hAnsi="Sarabun" w:cs="Sarabun"/>
          <w:color w:val="000000"/>
          <w:sz w:val="22"/>
          <w:szCs w:val="22"/>
        </w:rPr>
      </w:pPr>
    </w:p>
    <w:p w14:paraId="0DB3201E" w14:textId="77777777" w:rsidR="00727D44" w:rsidRPr="007E471F" w:rsidRDefault="00727D44">
      <w:pPr>
        <w:rPr>
          <w:rFonts w:ascii="Sarabun" w:hAnsi="Sarabun" w:cs="Sarabun"/>
          <w:color w:val="000000"/>
          <w:sz w:val="22"/>
          <w:szCs w:val="22"/>
        </w:rPr>
        <w:sectPr w:rsidR="00727D44" w:rsidRPr="007E471F">
          <w:headerReference w:type="default" r:id="rId9"/>
          <w:footerReference w:type="default" r:id="rId10"/>
          <w:pgSz w:w="11909" w:h="16834" w:code="9"/>
          <w:pgMar w:top="432" w:right="850" w:bottom="432" w:left="850" w:header="576" w:footer="720" w:gutter="288"/>
          <w:paperSrc w:first="7" w:other="7"/>
          <w:cols w:space="720"/>
        </w:sectPr>
      </w:pPr>
    </w:p>
    <w:tbl>
      <w:tblPr>
        <w:tblW w:w="14678" w:type="dxa"/>
        <w:tblInd w:w="-252" w:type="dxa"/>
        <w:tblBorders>
          <w:insideV w:val="single" w:sz="2" w:space="0" w:color="005071"/>
        </w:tblBorders>
        <w:tblLayout w:type="fixed"/>
        <w:tblLook w:val="0000" w:firstRow="0" w:lastRow="0" w:firstColumn="0" w:lastColumn="0" w:noHBand="0" w:noVBand="0"/>
      </w:tblPr>
      <w:tblGrid>
        <w:gridCol w:w="2520"/>
        <w:gridCol w:w="12158"/>
      </w:tblGrid>
      <w:tr w:rsidR="00727D44" w:rsidRPr="007E471F" w14:paraId="62E3143F" w14:textId="77777777" w:rsidTr="00CF7A0D">
        <w:tc>
          <w:tcPr>
            <w:tcW w:w="2520" w:type="dxa"/>
            <w:tcBorders>
              <w:bottom w:val="single" w:sz="2" w:space="0" w:color="FFFFFF"/>
            </w:tcBorders>
            <w:shd w:val="clear" w:color="auto" w:fill="auto"/>
          </w:tcPr>
          <w:p w14:paraId="2BE3D719" w14:textId="1A0EC374" w:rsidR="00727D44" w:rsidRPr="007E471F" w:rsidRDefault="00D32F16" w:rsidP="00727D44">
            <w:pPr>
              <w:spacing w:before="60" w:after="60"/>
              <w:rPr>
                <w:rFonts w:ascii="Sarabun" w:hAnsi="Sarabun" w:cs="Sarabun"/>
                <w:color w:val="FFFFFF"/>
                <w:sz w:val="40"/>
                <w:szCs w:val="40"/>
              </w:rPr>
            </w:pPr>
            <w:r w:rsidRPr="007E471F">
              <w:rPr>
                <w:rFonts w:ascii="Sarabun" w:hAnsi="Sarabun" w:cs="Sarabun"/>
                <w:b/>
                <w:noProof/>
                <w:sz w:val="32"/>
                <w:szCs w:val="32"/>
              </w:rPr>
              <w:lastRenderedPageBreak/>
              <w:drawing>
                <wp:inline distT="0" distB="0" distL="0" distR="0" wp14:anchorId="436CFE99" wp14:editId="7560402E">
                  <wp:extent cx="1476426" cy="8286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934" cy="839624"/>
                          </a:xfrm>
                          <a:prstGeom prst="rect">
                            <a:avLst/>
                          </a:prstGeom>
                          <a:noFill/>
                          <a:ln>
                            <a:noFill/>
                          </a:ln>
                        </pic:spPr>
                      </pic:pic>
                    </a:graphicData>
                  </a:graphic>
                </wp:inline>
              </w:drawing>
            </w:r>
          </w:p>
        </w:tc>
        <w:tc>
          <w:tcPr>
            <w:tcW w:w="12158" w:type="dxa"/>
            <w:tcBorders>
              <w:bottom w:val="single" w:sz="2" w:space="0" w:color="FFFFFF"/>
            </w:tcBorders>
            <w:shd w:val="clear" w:color="auto" w:fill="0E3859"/>
          </w:tcPr>
          <w:p w14:paraId="5EBF9666" w14:textId="77777777" w:rsidR="00727D44" w:rsidRPr="007E471F" w:rsidRDefault="00727D44" w:rsidP="00727D44">
            <w:pPr>
              <w:spacing w:before="60" w:after="60"/>
              <w:jc w:val="center"/>
              <w:rPr>
                <w:rFonts w:ascii="Sarabun" w:hAnsi="Sarabun" w:cs="Sarabun"/>
                <w:b/>
                <w:color w:val="FFFFFF"/>
                <w:sz w:val="40"/>
                <w:szCs w:val="40"/>
              </w:rPr>
            </w:pPr>
            <w:r w:rsidRPr="007E471F">
              <w:rPr>
                <w:rFonts w:ascii="Sarabun" w:hAnsi="Sarabun" w:cs="Sarabun"/>
                <w:b/>
                <w:color w:val="FFFFFF"/>
                <w:sz w:val="40"/>
                <w:szCs w:val="40"/>
              </w:rPr>
              <w:t xml:space="preserve">Person Specification </w:t>
            </w:r>
          </w:p>
          <w:p w14:paraId="76F9A95C" w14:textId="482B1F44" w:rsidR="00727D44" w:rsidRPr="007E471F" w:rsidRDefault="00727D44" w:rsidP="00727D44">
            <w:pPr>
              <w:spacing w:before="60" w:after="60"/>
              <w:jc w:val="center"/>
              <w:rPr>
                <w:rFonts w:ascii="Sarabun" w:hAnsi="Sarabun" w:cs="Sarabun"/>
                <w:color w:val="FFFFFF"/>
                <w:sz w:val="40"/>
                <w:szCs w:val="40"/>
              </w:rPr>
            </w:pPr>
            <w:r w:rsidRPr="007E471F">
              <w:rPr>
                <w:rFonts w:ascii="Sarabun" w:hAnsi="Sarabun" w:cs="Sarabun"/>
                <w:b/>
                <w:color w:val="FFFFFF"/>
                <w:sz w:val="40"/>
                <w:szCs w:val="40"/>
              </w:rPr>
              <w:t xml:space="preserve">Development </w:t>
            </w:r>
            <w:r w:rsidR="00196100" w:rsidRPr="007E471F">
              <w:rPr>
                <w:rFonts w:ascii="Sarabun" w:hAnsi="Sarabun" w:cs="Sarabun"/>
                <w:b/>
                <w:color w:val="FFFFFF"/>
                <w:sz w:val="40"/>
                <w:szCs w:val="40"/>
              </w:rPr>
              <w:t xml:space="preserve">Programme </w:t>
            </w:r>
            <w:r w:rsidRPr="007E471F">
              <w:rPr>
                <w:rFonts w:ascii="Sarabun" w:hAnsi="Sarabun" w:cs="Sarabun"/>
                <w:b/>
                <w:color w:val="FFFFFF"/>
                <w:sz w:val="40"/>
                <w:szCs w:val="40"/>
              </w:rPr>
              <w:t>Manager</w:t>
            </w:r>
          </w:p>
        </w:tc>
      </w:tr>
    </w:tbl>
    <w:p w14:paraId="3C8CAF65" w14:textId="77777777" w:rsidR="00727D44" w:rsidRPr="007E471F" w:rsidRDefault="00727D44" w:rsidP="00727D44">
      <w:pPr>
        <w:rPr>
          <w:rFonts w:ascii="Sarabun" w:hAnsi="Sarabun" w:cs="Sarabun"/>
        </w:rPr>
      </w:pPr>
    </w:p>
    <w:tbl>
      <w:tblPr>
        <w:tblW w:w="14678" w:type="dxa"/>
        <w:tblInd w:w="-252" w:type="dxa"/>
        <w:tblBorders>
          <w:insideV w:val="single" w:sz="2" w:space="0" w:color="005071"/>
        </w:tblBorders>
        <w:tblLayout w:type="fixed"/>
        <w:tblLook w:val="0000" w:firstRow="0" w:lastRow="0" w:firstColumn="0" w:lastColumn="0" w:noHBand="0" w:noVBand="0"/>
      </w:tblPr>
      <w:tblGrid>
        <w:gridCol w:w="7511"/>
        <w:gridCol w:w="3060"/>
        <w:gridCol w:w="4107"/>
      </w:tblGrid>
      <w:tr w:rsidR="00727D44" w:rsidRPr="007E471F" w14:paraId="0AB3574E" w14:textId="77777777" w:rsidTr="00CF7A0D">
        <w:trPr>
          <w:trHeight w:val="289"/>
        </w:trPr>
        <w:tc>
          <w:tcPr>
            <w:tcW w:w="7511" w:type="dxa"/>
            <w:tcBorders>
              <w:top w:val="single" w:sz="2" w:space="0" w:color="FFFFFF"/>
              <w:bottom w:val="single" w:sz="2" w:space="0" w:color="FFFFFF"/>
            </w:tcBorders>
            <w:shd w:val="clear" w:color="auto" w:fill="0E3859"/>
          </w:tcPr>
          <w:p w14:paraId="7C318EDA" w14:textId="77777777" w:rsidR="00727D44" w:rsidRPr="007E471F" w:rsidRDefault="00727D44" w:rsidP="00727D44">
            <w:pPr>
              <w:autoSpaceDE w:val="0"/>
              <w:autoSpaceDN w:val="0"/>
              <w:adjustRightInd w:val="0"/>
              <w:spacing w:before="60" w:after="60"/>
              <w:rPr>
                <w:rFonts w:ascii="Sarabun" w:hAnsi="Sarabun" w:cs="Sarabun"/>
                <w:color w:val="FFFFFF"/>
                <w:sz w:val="28"/>
                <w:szCs w:val="28"/>
              </w:rPr>
            </w:pPr>
            <w:r w:rsidRPr="007E471F">
              <w:rPr>
                <w:rFonts w:ascii="Sarabun" w:hAnsi="Sarabun" w:cs="Sarabun"/>
                <w:color w:val="FFFFFF"/>
                <w:sz w:val="28"/>
                <w:szCs w:val="28"/>
              </w:rPr>
              <w:t xml:space="preserve">ACADEMIC / PROFESSIONAL QUALIFICATIONS </w:t>
            </w:r>
          </w:p>
        </w:tc>
        <w:tc>
          <w:tcPr>
            <w:tcW w:w="3060" w:type="dxa"/>
            <w:tcBorders>
              <w:top w:val="single" w:sz="2" w:space="0" w:color="FFFFFF"/>
              <w:bottom w:val="single" w:sz="2" w:space="0" w:color="FFFFFF"/>
            </w:tcBorders>
            <w:shd w:val="clear" w:color="auto" w:fill="0E3859"/>
          </w:tcPr>
          <w:p w14:paraId="1442473F" w14:textId="77777777" w:rsidR="00727D44" w:rsidRPr="007E471F" w:rsidRDefault="00727D44" w:rsidP="00727D44">
            <w:pPr>
              <w:autoSpaceDE w:val="0"/>
              <w:autoSpaceDN w:val="0"/>
              <w:adjustRightInd w:val="0"/>
              <w:spacing w:before="60" w:after="60"/>
              <w:jc w:val="center"/>
              <w:rPr>
                <w:rFonts w:ascii="Sarabun" w:hAnsi="Sarabun" w:cs="Sarabun"/>
                <w:color w:val="FFFFFF"/>
                <w:szCs w:val="24"/>
              </w:rPr>
            </w:pPr>
            <w:r w:rsidRPr="007E471F">
              <w:rPr>
                <w:rFonts w:ascii="Sarabun" w:hAnsi="Sarabun" w:cs="Sarabun"/>
                <w:color w:val="FFFFFF"/>
                <w:sz w:val="28"/>
                <w:szCs w:val="28"/>
              </w:rPr>
              <w:t>Essential / Desirable</w:t>
            </w:r>
          </w:p>
        </w:tc>
        <w:tc>
          <w:tcPr>
            <w:tcW w:w="4107" w:type="dxa"/>
            <w:tcBorders>
              <w:top w:val="single" w:sz="2" w:space="0" w:color="FFFFFF"/>
              <w:bottom w:val="single" w:sz="2" w:space="0" w:color="FFFFFF"/>
            </w:tcBorders>
            <w:shd w:val="clear" w:color="auto" w:fill="0E3859"/>
          </w:tcPr>
          <w:p w14:paraId="4DB3EDB7" w14:textId="77777777" w:rsidR="00727D44" w:rsidRPr="007E471F" w:rsidRDefault="00727D44" w:rsidP="00727D44">
            <w:pPr>
              <w:autoSpaceDE w:val="0"/>
              <w:autoSpaceDN w:val="0"/>
              <w:adjustRightInd w:val="0"/>
              <w:spacing w:before="60" w:after="60"/>
              <w:jc w:val="center"/>
              <w:rPr>
                <w:rFonts w:ascii="Sarabun" w:hAnsi="Sarabun" w:cs="Sarabun"/>
                <w:color w:val="FFFFFF"/>
                <w:sz w:val="28"/>
                <w:szCs w:val="28"/>
              </w:rPr>
            </w:pPr>
            <w:r w:rsidRPr="007E471F">
              <w:rPr>
                <w:rFonts w:ascii="Sarabun" w:hAnsi="Sarabun" w:cs="Sarabun"/>
                <w:color w:val="FFFFFF"/>
                <w:sz w:val="28"/>
                <w:szCs w:val="28"/>
              </w:rPr>
              <w:t>How this will be assessed</w:t>
            </w:r>
          </w:p>
        </w:tc>
      </w:tr>
      <w:tr w:rsidR="00727D44" w:rsidRPr="007E471F" w14:paraId="06251A2A" w14:textId="77777777" w:rsidTr="00727D44">
        <w:trPr>
          <w:trHeight w:val="289"/>
        </w:trPr>
        <w:tc>
          <w:tcPr>
            <w:tcW w:w="7511" w:type="dxa"/>
            <w:tcBorders>
              <w:top w:val="single" w:sz="2" w:space="0" w:color="FFFFFF"/>
              <w:bottom w:val="single" w:sz="4" w:space="0" w:color="auto"/>
              <w:right w:val="single" w:sz="4" w:space="0" w:color="auto"/>
            </w:tcBorders>
            <w:shd w:val="clear" w:color="auto" w:fill="auto"/>
          </w:tcPr>
          <w:p w14:paraId="1D290C4D" w14:textId="3F6152E3" w:rsidR="00727D44" w:rsidRPr="007E471F" w:rsidRDefault="00727D44" w:rsidP="00727D44">
            <w:pPr>
              <w:pStyle w:val="ListParagraph"/>
              <w:spacing w:after="160"/>
              <w:ind w:left="0"/>
              <w:jc w:val="both"/>
              <w:rPr>
                <w:rFonts w:ascii="Sarabun" w:hAnsi="Sarabun" w:cs="Sarabun"/>
                <w:bCs/>
                <w:sz w:val="22"/>
                <w:szCs w:val="22"/>
              </w:rPr>
            </w:pPr>
            <w:r w:rsidRPr="007E471F">
              <w:rPr>
                <w:rFonts w:ascii="Sarabun" w:hAnsi="Sarabun" w:cs="Sarabun"/>
                <w:bCs/>
                <w:sz w:val="22"/>
                <w:szCs w:val="22"/>
              </w:rPr>
              <w:t>Degree in a construction related subject with</w:t>
            </w:r>
            <w:r w:rsidR="00196100" w:rsidRPr="007E471F">
              <w:rPr>
                <w:rFonts w:ascii="Sarabun" w:hAnsi="Sarabun" w:cs="Sarabun"/>
                <w:bCs/>
                <w:sz w:val="22"/>
                <w:szCs w:val="22"/>
              </w:rPr>
              <w:t xml:space="preserve"> subsequent</w:t>
            </w:r>
            <w:r w:rsidRPr="007E471F">
              <w:rPr>
                <w:rFonts w:ascii="Sarabun" w:hAnsi="Sarabun" w:cs="Sarabun"/>
                <w:bCs/>
                <w:sz w:val="22"/>
                <w:szCs w:val="22"/>
              </w:rPr>
              <w:t xml:space="preserve"> minimum 5 years relevant construction/project management experience</w:t>
            </w:r>
          </w:p>
        </w:tc>
        <w:tc>
          <w:tcPr>
            <w:tcW w:w="3060" w:type="dxa"/>
            <w:tcBorders>
              <w:top w:val="single" w:sz="2" w:space="0" w:color="FFFFFF"/>
              <w:left w:val="single" w:sz="4" w:space="0" w:color="auto"/>
              <w:bottom w:val="single" w:sz="4" w:space="0" w:color="auto"/>
              <w:right w:val="single" w:sz="4" w:space="0" w:color="auto"/>
            </w:tcBorders>
            <w:shd w:val="clear" w:color="auto" w:fill="auto"/>
          </w:tcPr>
          <w:p w14:paraId="4AC9ABF5" w14:textId="55626AF2" w:rsidR="00727D44" w:rsidRPr="007E471F" w:rsidRDefault="00196100" w:rsidP="00727D44">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single" w:sz="2" w:space="0" w:color="FFFFFF"/>
              <w:left w:val="single" w:sz="4" w:space="0" w:color="auto"/>
              <w:bottom w:val="single" w:sz="4" w:space="0" w:color="auto"/>
            </w:tcBorders>
            <w:shd w:val="clear" w:color="auto" w:fill="auto"/>
          </w:tcPr>
          <w:p w14:paraId="35D6A282" w14:textId="28E46FAB" w:rsidR="00727D44" w:rsidRPr="007E471F" w:rsidRDefault="00196100" w:rsidP="00727D44">
            <w:pPr>
              <w:autoSpaceDE w:val="0"/>
              <w:autoSpaceDN w:val="0"/>
              <w:adjustRightInd w:val="0"/>
              <w:spacing w:before="60" w:after="60"/>
              <w:jc w:val="center"/>
              <w:rPr>
                <w:rFonts w:ascii="Sarabun" w:hAnsi="Sarabun" w:cs="Sarabun"/>
                <w:color w:val="333333"/>
                <w:szCs w:val="24"/>
              </w:rPr>
            </w:pPr>
            <w:r w:rsidRPr="007E471F">
              <w:rPr>
                <w:rFonts w:ascii="Sarabun" w:hAnsi="Sarabun" w:cs="Sarabun"/>
                <w:sz w:val="22"/>
                <w:szCs w:val="22"/>
              </w:rPr>
              <w:t>Application / Interview</w:t>
            </w:r>
          </w:p>
        </w:tc>
      </w:tr>
      <w:tr w:rsidR="00727D44" w:rsidRPr="007E471F" w14:paraId="63F4DAA0" w14:textId="77777777" w:rsidTr="00727D44">
        <w:trPr>
          <w:trHeight w:val="289"/>
        </w:trPr>
        <w:tc>
          <w:tcPr>
            <w:tcW w:w="7511" w:type="dxa"/>
            <w:tcBorders>
              <w:top w:val="single" w:sz="4" w:space="0" w:color="auto"/>
              <w:bottom w:val="single" w:sz="2" w:space="0" w:color="FFFFFF"/>
              <w:right w:val="single" w:sz="4" w:space="0" w:color="auto"/>
            </w:tcBorders>
            <w:shd w:val="clear" w:color="auto" w:fill="auto"/>
          </w:tcPr>
          <w:p w14:paraId="586974EE" w14:textId="1CBA524F" w:rsidR="00727D44" w:rsidRPr="007E471F" w:rsidRDefault="00727D44" w:rsidP="00727D44">
            <w:pPr>
              <w:pStyle w:val="ListParagraph"/>
              <w:ind w:left="0"/>
              <w:jc w:val="both"/>
              <w:rPr>
                <w:rFonts w:ascii="Sarabun" w:hAnsi="Sarabun" w:cs="Sarabun"/>
                <w:bCs/>
                <w:sz w:val="22"/>
                <w:szCs w:val="22"/>
              </w:rPr>
            </w:pPr>
            <w:r w:rsidRPr="007E471F">
              <w:rPr>
                <w:rFonts w:ascii="Sarabun" w:hAnsi="Sarabun" w:cs="Sarabun"/>
                <w:color w:val="000000"/>
                <w:sz w:val="22"/>
                <w:szCs w:val="22"/>
                <w:lang w:eastAsia="en-GB"/>
              </w:rPr>
              <w:t>Having or working towards a construction professional qualification i.e</w:t>
            </w:r>
            <w:r w:rsidR="00196100" w:rsidRPr="007E471F">
              <w:rPr>
                <w:rFonts w:ascii="Sarabun" w:hAnsi="Sarabun" w:cs="Sarabun"/>
                <w:color w:val="000000"/>
                <w:sz w:val="22"/>
                <w:szCs w:val="22"/>
                <w:lang w:eastAsia="en-GB"/>
              </w:rPr>
              <w:t>.</w:t>
            </w:r>
            <w:r w:rsidRPr="007E471F">
              <w:rPr>
                <w:rFonts w:ascii="Sarabun" w:hAnsi="Sarabun" w:cs="Sarabun"/>
                <w:color w:val="000000"/>
                <w:sz w:val="22"/>
                <w:szCs w:val="22"/>
                <w:lang w:eastAsia="en-GB"/>
              </w:rPr>
              <w:t xml:space="preserve"> RICS, CIOB, RIBA</w:t>
            </w:r>
          </w:p>
        </w:tc>
        <w:tc>
          <w:tcPr>
            <w:tcW w:w="3060" w:type="dxa"/>
            <w:tcBorders>
              <w:top w:val="single" w:sz="4" w:space="0" w:color="auto"/>
              <w:left w:val="single" w:sz="4" w:space="0" w:color="auto"/>
              <w:bottom w:val="single" w:sz="2" w:space="0" w:color="FFFFFF"/>
              <w:right w:val="single" w:sz="4" w:space="0" w:color="auto"/>
            </w:tcBorders>
            <w:shd w:val="clear" w:color="auto" w:fill="auto"/>
          </w:tcPr>
          <w:p w14:paraId="60B7A6BA" w14:textId="12FEE81A" w:rsidR="00727D44" w:rsidRPr="007E471F" w:rsidRDefault="00196100" w:rsidP="00727D44">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Highly Desirable</w:t>
            </w:r>
          </w:p>
        </w:tc>
        <w:tc>
          <w:tcPr>
            <w:tcW w:w="4107" w:type="dxa"/>
            <w:tcBorders>
              <w:top w:val="single" w:sz="4" w:space="0" w:color="auto"/>
              <w:left w:val="single" w:sz="4" w:space="0" w:color="auto"/>
              <w:bottom w:val="single" w:sz="2" w:space="0" w:color="FFFFFF"/>
            </w:tcBorders>
            <w:shd w:val="clear" w:color="auto" w:fill="auto"/>
          </w:tcPr>
          <w:p w14:paraId="0084065D" w14:textId="064BD43D" w:rsidR="00727D44" w:rsidRPr="007E471F" w:rsidRDefault="006E7B26" w:rsidP="00727D44">
            <w:pPr>
              <w:autoSpaceDE w:val="0"/>
              <w:autoSpaceDN w:val="0"/>
              <w:adjustRightInd w:val="0"/>
              <w:spacing w:before="60" w:after="60"/>
              <w:jc w:val="center"/>
              <w:rPr>
                <w:rFonts w:ascii="Sarabun" w:hAnsi="Sarabun" w:cs="Sarabun"/>
                <w:color w:val="333333"/>
                <w:szCs w:val="24"/>
              </w:rPr>
            </w:pPr>
            <w:r w:rsidRPr="007E471F">
              <w:rPr>
                <w:rFonts w:ascii="Sarabun" w:hAnsi="Sarabun" w:cs="Sarabun"/>
                <w:sz w:val="22"/>
                <w:szCs w:val="22"/>
              </w:rPr>
              <w:t>Application</w:t>
            </w:r>
          </w:p>
        </w:tc>
      </w:tr>
      <w:tr w:rsidR="00727D44" w:rsidRPr="007E471F" w14:paraId="71E38DCA" w14:textId="77777777" w:rsidTr="00CF7A0D">
        <w:trPr>
          <w:trHeight w:val="289"/>
        </w:trPr>
        <w:tc>
          <w:tcPr>
            <w:tcW w:w="7511" w:type="dxa"/>
            <w:tcBorders>
              <w:top w:val="single" w:sz="2" w:space="0" w:color="FFFFFF"/>
              <w:bottom w:val="nil"/>
            </w:tcBorders>
            <w:shd w:val="clear" w:color="auto" w:fill="0E3859"/>
          </w:tcPr>
          <w:p w14:paraId="437418D9" w14:textId="77777777" w:rsidR="00727D44" w:rsidRPr="007E471F" w:rsidRDefault="00727D44" w:rsidP="00727D44">
            <w:pPr>
              <w:autoSpaceDE w:val="0"/>
              <w:autoSpaceDN w:val="0"/>
              <w:adjustRightInd w:val="0"/>
              <w:spacing w:before="60" w:after="60"/>
              <w:rPr>
                <w:rFonts w:ascii="Sarabun" w:hAnsi="Sarabun" w:cs="Sarabun"/>
                <w:color w:val="FFFFFF"/>
                <w:sz w:val="28"/>
                <w:szCs w:val="28"/>
              </w:rPr>
            </w:pPr>
            <w:r w:rsidRPr="007E471F">
              <w:rPr>
                <w:rFonts w:ascii="Sarabun" w:hAnsi="Sarabun" w:cs="Sarabun"/>
                <w:color w:val="FFFFFF"/>
                <w:sz w:val="28"/>
                <w:szCs w:val="28"/>
              </w:rPr>
              <w:t>KNOWLEDGE &amp; EXPERIENCE</w:t>
            </w:r>
          </w:p>
        </w:tc>
        <w:tc>
          <w:tcPr>
            <w:tcW w:w="3060" w:type="dxa"/>
            <w:tcBorders>
              <w:top w:val="single" w:sz="2" w:space="0" w:color="FFFFFF"/>
              <w:bottom w:val="nil"/>
            </w:tcBorders>
            <w:shd w:val="clear" w:color="auto" w:fill="0E3859"/>
          </w:tcPr>
          <w:p w14:paraId="57EA1146" w14:textId="77777777" w:rsidR="00727D44" w:rsidRPr="007E471F" w:rsidRDefault="00727D44" w:rsidP="00727D44">
            <w:pPr>
              <w:autoSpaceDE w:val="0"/>
              <w:autoSpaceDN w:val="0"/>
              <w:adjustRightInd w:val="0"/>
              <w:spacing w:before="60" w:after="60"/>
              <w:jc w:val="center"/>
              <w:rPr>
                <w:rFonts w:ascii="Sarabun" w:hAnsi="Sarabun" w:cs="Sarabun"/>
                <w:color w:val="FFFFFF"/>
                <w:szCs w:val="24"/>
              </w:rPr>
            </w:pPr>
          </w:p>
        </w:tc>
        <w:tc>
          <w:tcPr>
            <w:tcW w:w="4107" w:type="dxa"/>
            <w:tcBorders>
              <w:top w:val="single" w:sz="2" w:space="0" w:color="FFFFFF"/>
              <w:bottom w:val="nil"/>
            </w:tcBorders>
            <w:shd w:val="clear" w:color="auto" w:fill="0E3859"/>
          </w:tcPr>
          <w:p w14:paraId="49A59F78" w14:textId="77777777" w:rsidR="00727D44" w:rsidRPr="007E471F" w:rsidRDefault="00727D44" w:rsidP="00727D44">
            <w:pPr>
              <w:autoSpaceDE w:val="0"/>
              <w:autoSpaceDN w:val="0"/>
              <w:adjustRightInd w:val="0"/>
              <w:spacing w:before="60" w:after="60"/>
              <w:jc w:val="center"/>
              <w:rPr>
                <w:rFonts w:ascii="Sarabun" w:hAnsi="Sarabun" w:cs="Sarabun"/>
                <w:color w:val="FFFFFF"/>
                <w:sz w:val="28"/>
                <w:szCs w:val="28"/>
              </w:rPr>
            </w:pPr>
          </w:p>
        </w:tc>
      </w:tr>
      <w:tr w:rsidR="00F420F1" w:rsidRPr="007E471F" w14:paraId="1E5C335E" w14:textId="77777777" w:rsidTr="00727D44">
        <w:trPr>
          <w:trHeight w:val="289"/>
        </w:trPr>
        <w:tc>
          <w:tcPr>
            <w:tcW w:w="7511" w:type="dxa"/>
            <w:tcBorders>
              <w:bottom w:val="dotted" w:sz="4" w:space="0" w:color="auto"/>
            </w:tcBorders>
            <w:shd w:val="clear" w:color="auto" w:fill="auto"/>
          </w:tcPr>
          <w:p w14:paraId="13B15364" w14:textId="729B828A"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Experience in delivering a development programme/projects</w:t>
            </w:r>
          </w:p>
        </w:tc>
        <w:tc>
          <w:tcPr>
            <w:tcW w:w="3060" w:type="dxa"/>
            <w:tcBorders>
              <w:bottom w:val="dotted" w:sz="4" w:space="0" w:color="auto"/>
            </w:tcBorders>
            <w:shd w:val="clear" w:color="auto" w:fill="auto"/>
          </w:tcPr>
          <w:p w14:paraId="14D8D0D0" w14:textId="01B65233"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bottom w:val="dotted" w:sz="4" w:space="0" w:color="auto"/>
            </w:tcBorders>
            <w:shd w:val="clear" w:color="auto" w:fill="auto"/>
          </w:tcPr>
          <w:p w14:paraId="5CCF78DA" w14:textId="4A7C2C0B" w:rsidR="00F420F1" w:rsidRPr="007E471F" w:rsidRDefault="00F420F1" w:rsidP="00F420F1">
            <w:pPr>
              <w:autoSpaceDE w:val="0"/>
              <w:autoSpaceDN w:val="0"/>
              <w:adjustRightInd w:val="0"/>
              <w:spacing w:before="60" w:after="60"/>
              <w:jc w:val="center"/>
              <w:rPr>
                <w:rFonts w:ascii="Sarabun" w:hAnsi="Sarabun" w:cs="Sarabun"/>
                <w:sz w:val="22"/>
                <w:szCs w:val="22"/>
              </w:rPr>
            </w:pPr>
            <w:r w:rsidRPr="007E471F">
              <w:rPr>
                <w:rFonts w:ascii="Sarabun" w:hAnsi="Sarabun" w:cs="Sarabun"/>
                <w:color w:val="333333"/>
                <w:sz w:val="22"/>
                <w:szCs w:val="22"/>
              </w:rPr>
              <w:t>Application/ Interview</w:t>
            </w:r>
          </w:p>
        </w:tc>
      </w:tr>
      <w:tr w:rsidR="00F420F1" w:rsidRPr="007E471F" w14:paraId="2DA0F3EC" w14:textId="77777777" w:rsidTr="00727D44">
        <w:trPr>
          <w:trHeight w:val="289"/>
        </w:trPr>
        <w:tc>
          <w:tcPr>
            <w:tcW w:w="7511" w:type="dxa"/>
            <w:tcBorders>
              <w:bottom w:val="dotted" w:sz="4" w:space="0" w:color="auto"/>
            </w:tcBorders>
            <w:shd w:val="clear" w:color="auto" w:fill="auto"/>
          </w:tcPr>
          <w:p w14:paraId="41C37E5C"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 xml:space="preserve">Possession of excellent numerical and analytical skills </w:t>
            </w:r>
          </w:p>
        </w:tc>
        <w:tc>
          <w:tcPr>
            <w:tcW w:w="3060" w:type="dxa"/>
            <w:tcBorders>
              <w:bottom w:val="dotted" w:sz="4" w:space="0" w:color="auto"/>
            </w:tcBorders>
            <w:shd w:val="clear" w:color="auto" w:fill="auto"/>
          </w:tcPr>
          <w:p w14:paraId="03D3728E" w14:textId="5FEF783B"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bottom w:val="dotted" w:sz="4" w:space="0" w:color="auto"/>
            </w:tcBorders>
            <w:shd w:val="clear" w:color="auto" w:fill="auto"/>
          </w:tcPr>
          <w:p w14:paraId="61DE70F9" w14:textId="5E9CCEAF"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02DAD2F2" w14:textId="77777777" w:rsidTr="00727D44">
        <w:trPr>
          <w:trHeight w:val="289"/>
        </w:trPr>
        <w:tc>
          <w:tcPr>
            <w:tcW w:w="7511" w:type="dxa"/>
            <w:tcBorders>
              <w:top w:val="dotted" w:sz="4" w:space="0" w:color="auto"/>
              <w:bottom w:val="dotted" w:sz="4" w:space="0" w:color="auto"/>
            </w:tcBorders>
            <w:shd w:val="clear" w:color="auto" w:fill="auto"/>
          </w:tcPr>
          <w:p w14:paraId="12BA7B0E" w14:textId="68BA61B5"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Experience of working with financial data and managing construction contracts</w:t>
            </w:r>
          </w:p>
        </w:tc>
        <w:tc>
          <w:tcPr>
            <w:tcW w:w="3060" w:type="dxa"/>
            <w:tcBorders>
              <w:top w:val="dotted" w:sz="4" w:space="0" w:color="auto"/>
              <w:bottom w:val="dotted" w:sz="4" w:space="0" w:color="auto"/>
            </w:tcBorders>
            <w:shd w:val="clear" w:color="auto" w:fill="auto"/>
          </w:tcPr>
          <w:p w14:paraId="170F8528" w14:textId="00E45A6F"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shd w:val="clear" w:color="auto" w:fill="auto"/>
          </w:tcPr>
          <w:p w14:paraId="4974046E" w14:textId="40B1E811"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005DA561" w14:textId="77777777" w:rsidTr="00727D44">
        <w:trPr>
          <w:trHeight w:val="289"/>
        </w:trPr>
        <w:tc>
          <w:tcPr>
            <w:tcW w:w="7511" w:type="dxa"/>
            <w:tcBorders>
              <w:top w:val="dotted" w:sz="4" w:space="0" w:color="auto"/>
              <w:bottom w:val="nil"/>
            </w:tcBorders>
            <w:shd w:val="clear" w:color="auto" w:fill="auto"/>
          </w:tcPr>
          <w:p w14:paraId="1FDB3F5E"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Knowledge and understanding of business control processes</w:t>
            </w:r>
          </w:p>
        </w:tc>
        <w:tc>
          <w:tcPr>
            <w:tcW w:w="3060" w:type="dxa"/>
            <w:tcBorders>
              <w:top w:val="dotted" w:sz="4" w:space="0" w:color="auto"/>
              <w:bottom w:val="nil"/>
            </w:tcBorders>
            <w:shd w:val="clear" w:color="auto" w:fill="auto"/>
          </w:tcPr>
          <w:p w14:paraId="391ACE7F" w14:textId="536E167C"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nil"/>
            </w:tcBorders>
            <w:shd w:val="clear" w:color="auto" w:fill="auto"/>
          </w:tcPr>
          <w:p w14:paraId="5470A458" w14:textId="04209B83"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403D4D22" w14:textId="77777777" w:rsidTr="00727D44">
        <w:trPr>
          <w:trHeight w:val="289"/>
        </w:trPr>
        <w:tc>
          <w:tcPr>
            <w:tcW w:w="7511" w:type="dxa"/>
            <w:tcBorders>
              <w:top w:val="dotted" w:sz="4" w:space="0" w:color="auto"/>
              <w:bottom w:val="nil"/>
            </w:tcBorders>
            <w:shd w:val="clear" w:color="auto" w:fill="auto"/>
          </w:tcPr>
          <w:p w14:paraId="239E32D0"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 xml:space="preserve">Knowledge of </w:t>
            </w:r>
            <w:r w:rsidRPr="007E471F">
              <w:rPr>
                <w:rFonts w:ascii="Sarabun" w:hAnsi="Sarabun" w:cs="Sarabun"/>
                <w:color w:val="000000"/>
                <w:sz w:val="22"/>
                <w:szCs w:val="22"/>
                <w:lang w:eastAsia="en-GB"/>
              </w:rPr>
              <w:t>application and interpretation of Welsh Assembly Government Development Quality Requirements and Welsh Housing Quality Standards</w:t>
            </w:r>
          </w:p>
        </w:tc>
        <w:tc>
          <w:tcPr>
            <w:tcW w:w="3060" w:type="dxa"/>
            <w:tcBorders>
              <w:top w:val="dotted" w:sz="4" w:space="0" w:color="auto"/>
              <w:bottom w:val="nil"/>
            </w:tcBorders>
            <w:shd w:val="clear" w:color="auto" w:fill="auto"/>
          </w:tcPr>
          <w:p w14:paraId="07100E5D" w14:textId="77777777"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Highly Desirable</w:t>
            </w:r>
          </w:p>
        </w:tc>
        <w:tc>
          <w:tcPr>
            <w:tcW w:w="4107" w:type="dxa"/>
            <w:tcBorders>
              <w:top w:val="dotted" w:sz="4" w:space="0" w:color="auto"/>
              <w:bottom w:val="nil"/>
            </w:tcBorders>
            <w:shd w:val="clear" w:color="auto" w:fill="auto"/>
          </w:tcPr>
          <w:p w14:paraId="0E03BB83" w14:textId="71FAA111"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7D618339" w14:textId="77777777" w:rsidTr="00727D44">
        <w:trPr>
          <w:trHeight w:val="289"/>
        </w:trPr>
        <w:tc>
          <w:tcPr>
            <w:tcW w:w="7511" w:type="dxa"/>
            <w:tcBorders>
              <w:top w:val="dotted" w:sz="4" w:space="0" w:color="auto"/>
              <w:bottom w:val="nil"/>
            </w:tcBorders>
            <w:shd w:val="clear" w:color="auto" w:fill="auto"/>
          </w:tcPr>
          <w:p w14:paraId="0AC4E234" w14:textId="15A655A9" w:rsidR="00F420F1" w:rsidRPr="007E471F" w:rsidRDefault="00F420F1" w:rsidP="00F420F1">
            <w:pPr>
              <w:pStyle w:val="ListParagraph"/>
              <w:spacing w:line="276" w:lineRule="auto"/>
              <w:ind w:left="0"/>
              <w:rPr>
                <w:rFonts w:ascii="Sarabun" w:hAnsi="Sarabun" w:cs="Sarabun"/>
                <w:color w:val="000000"/>
                <w:sz w:val="22"/>
                <w:szCs w:val="22"/>
                <w:lang w:eastAsia="en-GB"/>
              </w:rPr>
            </w:pPr>
            <w:r w:rsidRPr="007E471F">
              <w:rPr>
                <w:rFonts w:ascii="Sarabun" w:hAnsi="Sarabun" w:cs="Sarabun"/>
                <w:color w:val="000000"/>
                <w:sz w:val="22"/>
                <w:szCs w:val="22"/>
                <w:lang w:eastAsia="en-GB"/>
              </w:rPr>
              <w:t>Knowledge of building regulations and construction law and the ability to ensure that designs and work complies</w:t>
            </w:r>
          </w:p>
        </w:tc>
        <w:tc>
          <w:tcPr>
            <w:tcW w:w="3060" w:type="dxa"/>
            <w:tcBorders>
              <w:top w:val="dotted" w:sz="4" w:space="0" w:color="auto"/>
              <w:bottom w:val="nil"/>
            </w:tcBorders>
            <w:shd w:val="clear" w:color="auto" w:fill="auto"/>
          </w:tcPr>
          <w:p w14:paraId="3E2697FE" w14:textId="41617BCC"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nil"/>
            </w:tcBorders>
            <w:shd w:val="clear" w:color="auto" w:fill="auto"/>
          </w:tcPr>
          <w:p w14:paraId="69A1C077" w14:textId="7E0E80E3"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3118F28B" w14:textId="77777777" w:rsidTr="00CF7A0D">
        <w:trPr>
          <w:trHeight w:val="275"/>
        </w:trPr>
        <w:tc>
          <w:tcPr>
            <w:tcW w:w="7511" w:type="dxa"/>
            <w:shd w:val="clear" w:color="auto" w:fill="0E3859"/>
          </w:tcPr>
          <w:p w14:paraId="20F4146D" w14:textId="77777777" w:rsidR="00F420F1" w:rsidRPr="007E471F" w:rsidRDefault="00F420F1" w:rsidP="00F420F1">
            <w:pPr>
              <w:spacing w:before="60" w:after="60"/>
              <w:rPr>
                <w:rFonts w:ascii="Sarabun" w:hAnsi="Sarabun" w:cs="Sarabun"/>
                <w:b/>
                <w:color w:val="FFFFFF"/>
                <w:szCs w:val="24"/>
              </w:rPr>
            </w:pPr>
            <w:r w:rsidRPr="007E471F">
              <w:rPr>
                <w:rFonts w:ascii="Sarabun" w:hAnsi="Sarabun" w:cs="Sarabun"/>
                <w:color w:val="FFFFFF"/>
                <w:sz w:val="28"/>
                <w:szCs w:val="28"/>
              </w:rPr>
              <w:t>SKILLS</w:t>
            </w:r>
          </w:p>
        </w:tc>
        <w:tc>
          <w:tcPr>
            <w:tcW w:w="3060" w:type="dxa"/>
            <w:shd w:val="clear" w:color="auto" w:fill="0E3859"/>
          </w:tcPr>
          <w:p w14:paraId="4EC050AB" w14:textId="77777777" w:rsidR="00F420F1" w:rsidRPr="007E471F" w:rsidRDefault="00F420F1" w:rsidP="00F420F1">
            <w:pPr>
              <w:spacing w:before="60" w:after="60"/>
              <w:jc w:val="center"/>
              <w:rPr>
                <w:rFonts w:ascii="Sarabun" w:hAnsi="Sarabun" w:cs="Sarabun"/>
                <w:color w:val="FFFFFF"/>
                <w:szCs w:val="24"/>
              </w:rPr>
            </w:pPr>
          </w:p>
        </w:tc>
        <w:tc>
          <w:tcPr>
            <w:tcW w:w="4107" w:type="dxa"/>
            <w:shd w:val="clear" w:color="auto" w:fill="0E3859"/>
          </w:tcPr>
          <w:p w14:paraId="42E39D5E" w14:textId="77777777" w:rsidR="00F420F1" w:rsidRPr="007E471F" w:rsidRDefault="00F420F1" w:rsidP="00F420F1">
            <w:pPr>
              <w:autoSpaceDE w:val="0"/>
              <w:autoSpaceDN w:val="0"/>
              <w:adjustRightInd w:val="0"/>
              <w:spacing w:before="60" w:after="60"/>
              <w:rPr>
                <w:rFonts w:ascii="Sarabun" w:hAnsi="Sarabun" w:cs="Sarabun"/>
                <w:color w:val="215868"/>
                <w:szCs w:val="24"/>
              </w:rPr>
            </w:pPr>
          </w:p>
        </w:tc>
      </w:tr>
      <w:tr w:rsidR="00F420F1" w:rsidRPr="007E471F" w14:paraId="5DFD06AA" w14:textId="77777777" w:rsidTr="00727D44">
        <w:trPr>
          <w:trHeight w:val="275"/>
        </w:trPr>
        <w:tc>
          <w:tcPr>
            <w:tcW w:w="7511" w:type="dxa"/>
            <w:tcBorders>
              <w:bottom w:val="dotted" w:sz="4" w:space="0" w:color="auto"/>
            </w:tcBorders>
          </w:tcPr>
          <w:p w14:paraId="251D9EB5" w14:textId="77777777" w:rsidR="00F420F1" w:rsidRPr="007E471F" w:rsidRDefault="00F420F1" w:rsidP="00F420F1">
            <w:pPr>
              <w:pStyle w:val="ListParagraph"/>
              <w:spacing w:line="276" w:lineRule="auto"/>
              <w:ind w:left="0"/>
              <w:rPr>
                <w:rFonts w:ascii="Sarabun" w:hAnsi="Sarabun" w:cs="Sarabun"/>
                <w:color w:val="000000"/>
                <w:sz w:val="22"/>
                <w:szCs w:val="22"/>
                <w:lang w:eastAsia="en-GB"/>
              </w:rPr>
            </w:pPr>
            <w:r w:rsidRPr="007E471F">
              <w:rPr>
                <w:rFonts w:ascii="Sarabun" w:hAnsi="Sarabun" w:cs="Sarabun"/>
                <w:color w:val="000000"/>
                <w:sz w:val="22"/>
                <w:szCs w:val="22"/>
                <w:lang w:eastAsia="en-GB"/>
              </w:rPr>
              <w:t>The ability to be proactive, innovative and think creatively</w:t>
            </w:r>
          </w:p>
        </w:tc>
        <w:tc>
          <w:tcPr>
            <w:tcW w:w="3060" w:type="dxa"/>
            <w:tcBorders>
              <w:bottom w:val="dotted" w:sz="4" w:space="0" w:color="auto"/>
            </w:tcBorders>
          </w:tcPr>
          <w:p w14:paraId="7C5E41EB" w14:textId="1EFD75D7"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bottom w:val="dotted" w:sz="4" w:space="0" w:color="auto"/>
            </w:tcBorders>
          </w:tcPr>
          <w:p w14:paraId="4713CF1B" w14:textId="57ABC362"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71D64FA9" w14:textId="77777777" w:rsidTr="00727D44">
        <w:trPr>
          <w:trHeight w:val="275"/>
        </w:trPr>
        <w:tc>
          <w:tcPr>
            <w:tcW w:w="7511" w:type="dxa"/>
            <w:tcBorders>
              <w:top w:val="dotted" w:sz="4" w:space="0" w:color="auto"/>
              <w:bottom w:val="dotted" w:sz="4" w:space="0" w:color="auto"/>
            </w:tcBorders>
          </w:tcPr>
          <w:p w14:paraId="4EF58904" w14:textId="77777777" w:rsidR="00F420F1" w:rsidRPr="007E471F" w:rsidRDefault="00F420F1" w:rsidP="00F420F1">
            <w:pPr>
              <w:pStyle w:val="ListParagraph"/>
              <w:spacing w:line="276" w:lineRule="auto"/>
              <w:ind w:left="0"/>
              <w:rPr>
                <w:rFonts w:ascii="Sarabun" w:hAnsi="Sarabun" w:cs="Sarabun"/>
                <w:color w:val="000000"/>
                <w:sz w:val="22"/>
                <w:szCs w:val="22"/>
                <w:lang w:eastAsia="en-GB"/>
              </w:rPr>
            </w:pPr>
            <w:r w:rsidRPr="007E471F">
              <w:rPr>
                <w:rFonts w:ascii="Sarabun" w:hAnsi="Sarabun" w:cs="Sarabun"/>
                <w:color w:val="000000"/>
                <w:sz w:val="22"/>
                <w:szCs w:val="22"/>
                <w:lang w:eastAsia="en-GB"/>
              </w:rPr>
              <w:t>The ability to evaluate and report on alternative procurement options</w:t>
            </w:r>
          </w:p>
        </w:tc>
        <w:tc>
          <w:tcPr>
            <w:tcW w:w="3060" w:type="dxa"/>
            <w:tcBorders>
              <w:top w:val="dotted" w:sz="4" w:space="0" w:color="auto"/>
              <w:bottom w:val="dotted" w:sz="4" w:space="0" w:color="auto"/>
            </w:tcBorders>
          </w:tcPr>
          <w:p w14:paraId="3C962F73" w14:textId="4ADECB20"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tcPr>
          <w:p w14:paraId="68A7362D" w14:textId="737359B2"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482EB920" w14:textId="77777777" w:rsidTr="00727D44">
        <w:trPr>
          <w:trHeight w:val="275"/>
        </w:trPr>
        <w:tc>
          <w:tcPr>
            <w:tcW w:w="7511" w:type="dxa"/>
            <w:tcBorders>
              <w:top w:val="dotted" w:sz="4" w:space="0" w:color="auto"/>
              <w:bottom w:val="dotted" w:sz="4" w:space="0" w:color="auto"/>
            </w:tcBorders>
          </w:tcPr>
          <w:p w14:paraId="45BAF523"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000000"/>
                <w:sz w:val="22"/>
                <w:szCs w:val="22"/>
                <w:lang w:eastAsia="en-GB"/>
              </w:rPr>
              <w:t>The ability to analyse and evaluate local politics and their effects on potential development</w:t>
            </w:r>
          </w:p>
        </w:tc>
        <w:tc>
          <w:tcPr>
            <w:tcW w:w="3060" w:type="dxa"/>
            <w:tcBorders>
              <w:top w:val="dotted" w:sz="4" w:space="0" w:color="auto"/>
              <w:bottom w:val="dotted" w:sz="4" w:space="0" w:color="auto"/>
            </w:tcBorders>
          </w:tcPr>
          <w:p w14:paraId="305B2B8A" w14:textId="736EB6A7"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tcPr>
          <w:p w14:paraId="34A20F38" w14:textId="2B44EC5D"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3BB60C2F" w14:textId="77777777" w:rsidTr="00727D44">
        <w:trPr>
          <w:trHeight w:val="275"/>
        </w:trPr>
        <w:tc>
          <w:tcPr>
            <w:tcW w:w="7511" w:type="dxa"/>
            <w:tcBorders>
              <w:top w:val="dotted" w:sz="4" w:space="0" w:color="auto"/>
              <w:bottom w:val="dotted" w:sz="4" w:space="0" w:color="auto"/>
            </w:tcBorders>
          </w:tcPr>
          <w:p w14:paraId="4380DC0A"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lastRenderedPageBreak/>
              <w:t>Ability to collate and effectively interpret management information and make reasoned recommendations to support business planning and service improvement</w:t>
            </w:r>
          </w:p>
        </w:tc>
        <w:tc>
          <w:tcPr>
            <w:tcW w:w="3060" w:type="dxa"/>
            <w:tcBorders>
              <w:top w:val="dotted" w:sz="4" w:space="0" w:color="auto"/>
              <w:bottom w:val="dotted" w:sz="4" w:space="0" w:color="auto"/>
            </w:tcBorders>
          </w:tcPr>
          <w:p w14:paraId="41863630" w14:textId="79622518"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tcPr>
          <w:p w14:paraId="54D99F03" w14:textId="0E2C7871"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19B6018E" w14:textId="77777777" w:rsidTr="00727D44">
        <w:trPr>
          <w:trHeight w:val="275"/>
        </w:trPr>
        <w:tc>
          <w:tcPr>
            <w:tcW w:w="7511" w:type="dxa"/>
            <w:tcBorders>
              <w:top w:val="dotted" w:sz="4" w:space="0" w:color="auto"/>
              <w:bottom w:val="dotted" w:sz="4" w:space="0" w:color="auto"/>
            </w:tcBorders>
          </w:tcPr>
          <w:p w14:paraId="51FE3599"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 xml:space="preserve">Ability to present information in a way that is easy to understand and relevant to the audience through a variety of communication methods </w:t>
            </w:r>
          </w:p>
        </w:tc>
        <w:tc>
          <w:tcPr>
            <w:tcW w:w="3060" w:type="dxa"/>
            <w:tcBorders>
              <w:top w:val="dotted" w:sz="4" w:space="0" w:color="auto"/>
              <w:bottom w:val="dotted" w:sz="4" w:space="0" w:color="auto"/>
            </w:tcBorders>
          </w:tcPr>
          <w:p w14:paraId="205B1636" w14:textId="4535F072"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tcPr>
          <w:p w14:paraId="616FD11C" w14:textId="5B15338F"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32979716" w14:textId="77777777" w:rsidTr="00727D44">
        <w:trPr>
          <w:trHeight w:val="275"/>
        </w:trPr>
        <w:tc>
          <w:tcPr>
            <w:tcW w:w="7511" w:type="dxa"/>
            <w:tcBorders>
              <w:top w:val="dotted" w:sz="4" w:space="0" w:color="auto"/>
              <w:bottom w:val="dotted" w:sz="4" w:space="0" w:color="auto"/>
            </w:tcBorders>
          </w:tcPr>
          <w:p w14:paraId="76666B04"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Well-developed interpersonal skills; Constructive challenge, Negotiating &amp; Influencing</w:t>
            </w:r>
          </w:p>
        </w:tc>
        <w:tc>
          <w:tcPr>
            <w:tcW w:w="3060" w:type="dxa"/>
            <w:tcBorders>
              <w:top w:val="dotted" w:sz="4" w:space="0" w:color="auto"/>
              <w:bottom w:val="dotted" w:sz="4" w:space="0" w:color="auto"/>
            </w:tcBorders>
          </w:tcPr>
          <w:p w14:paraId="52246EC4" w14:textId="41562074"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tcPr>
          <w:p w14:paraId="5ABA27D9" w14:textId="5767CABE"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F420F1" w:rsidRPr="007E471F" w14:paraId="34667F2C" w14:textId="77777777" w:rsidTr="00727D44">
        <w:trPr>
          <w:trHeight w:val="275"/>
        </w:trPr>
        <w:tc>
          <w:tcPr>
            <w:tcW w:w="7511" w:type="dxa"/>
            <w:tcBorders>
              <w:top w:val="dotted" w:sz="4" w:space="0" w:color="auto"/>
              <w:bottom w:val="dotted" w:sz="4" w:space="0" w:color="auto"/>
            </w:tcBorders>
          </w:tcPr>
          <w:p w14:paraId="7C8BE601" w14:textId="77777777" w:rsidR="00F420F1" w:rsidRPr="007E471F" w:rsidRDefault="00F420F1" w:rsidP="00F420F1">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Ability to work under pressure to tight timescales and be able to organise tasks effectively</w:t>
            </w:r>
          </w:p>
        </w:tc>
        <w:tc>
          <w:tcPr>
            <w:tcW w:w="3060" w:type="dxa"/>
            <w:tcBorders>
              <w:top w:val="dotted" w:sz="4" w:space="0" w:color="auto"/>
              <w:bottom w:val="dotted" w:sz="4" w:space="0" w:color="auto"/>
            </w:tcBorders>
          </w:tcPr>
          <w:p w14:paraId="1E03AB5A" w14:textId="2027D038"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tcPr>
          <w:p w14:paraId="0DD16042" w14:textId="43D9B40A" w:rsidR="00F420F1" w:rsidRPr="007E471F" w:rsidRDefault="00F420F1" w:rsidP="00F420F1">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7E471F" w:rsidRPr="007E471F" w14:paraId="610423DD" w14:textId="77777777" w:rsidTr="00727D44">
        <w:trPr>
          <w:trHeight w:val="275"/>
        </w:trPr>
        <w:tc>
          <w:tcPr>
            <w:tcW w:w="7511" w:type="dxa"/>
            <w:tcBorders>
              <w:top w:val="dotted" w:sz="4" w:space="0" w:color="auto"/>
              <w:bottom w:val="dotted" w:sz="4" w:space="0" w:color="auto"/>
            </w:tcBorders>
          </w:tcPr>
          <w:p w14:paraId="5A62BB3F" w14:textId="47639739" w:rsidR="007E471F" w:rsidRPr="007E471F" w:rsidRDefault="007E471F" w:rsidP="007E471F">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Ability to Drive*</w:t>
            </w:r>
          </w:p>
        </w:tc>
        <w:tc>
          <w:tcPr>
            <w:tcW w:w="3060" w:type="dxa"/>
            <w:tcBorders>
              <w:top w:val="dotted" w:sz="4" w:space="0" w:color="auto"/>
              <w:bottom w:val="dotted" w:sz="4" w:space="0" w:color="auto"/>
            </w:tcBorders>
          </w:tcPr>
          <w:p w14:paraId="18B653CE" w14:textId="52AD3E92" w:rsidR="007E471F" w:rsidRPr="007E471F" w:rsidRDefault="007E471F" w:rsidP="007E471F">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top w:val="dotted" w:sz="4" w:space="0" w:color="auto"/>
              <w:bottom w:val="dotted" w:sz="4" w:space="0" w:color="auto"/>
            </w:tcBorders>
          </w:tcPr>
          <w:p w14:paraId="25B9B93D" w14:textId="5B465136" w:rsidR="007E471F" w:rsidRPr="007E471F" w:rsidRDefault="007E471F" w:rsidP="007E471F">
            <w:pPr>
              <w:autoSpaceDE w:val="0"/>
              <w:autoSpaceDN w:val="0"/>
              <w:adjustRightInd w:val="0"/>
              <w:spacing w:before="60" w:after="60"/>
              <w:jc w:val="center"/>
              <w:rPr>
                <w:rFonts w:ascii="Sarabun" w:hAnsi="Sarabun" w:cs="Sarabun"/>
                <w:sz w:val="22"/>
                <w:szCs w:val="22"/>
              </w:rPr>
            </w:pPr>
            <w:r w:rsidRPr="007E471F">
              <w:rPr>
                <w:rFonts w:ascii="Sarabun" w:hAnsi="Sarabun" w:cs="Sarabun"/>
                <w:color w:val="333333"/>
                <w:sz w:val="22"/>
                <w:szCs w:val="22"/>
              </w:rPr>
              <w:t>Application / Certification</w:t>
            </w:r>
          </w:p>
        </w:tc>
      </w:tr>
      <w:tr w:rsidR="007E471F" w:rsidRPr="007E471F" w14:paraId="55422768" w14:textId="77777777" w:rsidTr="00727D44">
        <w:trPr>
          <w:trHeight w:val="275"/>
        </w:trPr>
        <w:tc>
          <w:tcPr>
            <w:tcW w:w="7511" w:type="dxa"/>
            <w:tcBorders>
              <w:top w:val="dotted" w:sz="4" w:space="0" w:color="auto"/>
              <w:bottom w:val="nil"/>
            </w:tcBorders>
          </w:tcPr>
          <w:p w14:paraId="5B29817E" w14:textId="77777777" w:rsidR="007E471F" w:rsidRPr="007E471F" w:rsidRDefault="007E471F" w:rsidP="007E471F">
            <w:pPr>
              <w:autoSpaceDE w:val="0"/>
              <w:autoSpaceDN w:val="0"/>
              <w:adjustRightInd w:val="0"/>
              <w:spacing w:before="60" w:after="60"/>
              <w:rPr>
                <w:rFonts w:ascii="Sarabun" w:hAnsi="Sarabun" w:cs="Sarabun"/>
                <w:color w:val="333333"/>
                <w:sz w:val="22"/>
                <w:szCs w:val="22"/>
              </w:rPr>
            </w:pPr>
            <w:r w:rsidRPr="007E471F">
              <w:rPr>
                <w:rFonts w:ascii="Sarabun" w:hAnsi="Sarabun" w:cs="Sarabun"/>
                <w:color w:val="333333"/>
                <w:sz w:val="22"/>
                <w:szCs w:val="22"/>
              </w:rPr>
              <w:t>Welsh Language Skills</w:t>
            </w:r>
          </w:p>
        </w:tc>
        <w:tc>
          <w:tcPr>
            <w:tcW w:w="3060" w:type="dxa"/>
            <w:tcBorders>
              <w:top w:val="dotted" w:sz="4" w:space="0" w:color="auto"/>
              <w:bottom w:val="nil"/>
            </w:tcBorders>
          </w:tcPr>
          <w:p w14:paraId="625995B0" w14:textId="77777777" w:rsidR="007E471F" w:rsidRPr="007E471F" w:rsidRDefault="007E471F" w:rsidP="007E471F">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Desirable</w:t>
            </w:r>
          </w:p>
        </w:tc>
        <w:tc>
          <w:tcPr>
            <w:tcW w:w="4107" w:type="dxa"/>
            <w:tcBorders>
              <w:top w:val="dotted" w:sz="4" w:space="0" w:color="auto"/>
              <w:bottom w:val="nil"/>
            </w:tcBorders>
          </w:tcPr>
          <w:p w14:paraId="21D075C1" w14:textId="77777777" w:rsidR="007E471F" w:rsidRPr="007E471F" w:rsidRDefault="007E471F" w:rsidP="007E471F">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sz w:val="22"/>
                <w:szCs w:val="22"/>
              </w:rPr>
              <w:t>Application / Interview</w:t>
            </w:r>
          </w:p>
        </w:tc>
      </w:tr>
      <w:tr w:rsidR="007E471F" w:rsidRPr="007E471F" w14:paraId="37FA398E" w14:textId="77777777" w:rsidTr="00CF7A0D">
        <w:trPr>
          <w:trHeight w:val="275"/>
        </w:trPr>
        <w:tc>
          <w:tcPr>
            <w:tcW w:w="7511" w:type="dxa"/>
            <w:shd w:val="clear" w:color="auto" w:fill="0E3859"/>
          </w:tcPr>
          <w:p w14:paraId="65EEA6C2" w14:textId="77777777" w:rsidR="007E471F" w:rsidRPr="007E471F" w:rsidRDefault="007E471F" w:rsidP="007E471F">
            <w:pPr>
              <w:spacing w:before="60" w:after="60"/>
              <w:rPr>
                <w:rFonts w:ascii="Sarabun" w:hAnsi="Sarabun" w:cs="Sarabun"/>
                <w:color w:val="FFFFFF"/>
                <w:szCs w:val="24"/>
              </w:rPr>
            </w:pPr>
            <w:r w:rsidRPr="007E471F">
              <w:rPr>
                <w:rFonts w:ascii="Sarabun" w:hAnsi="Sarabun" w:cs="Sarabun"/>
                <w:color w:val="FFFFFF"/>
                <w:sz w:val="28"/>
                <w:szCs w:val="28"/>
              </w:rPr>
              <w:t>CORE CARTREFI</w:t>
            </w:r>
          </w:p>
        </w:tc>
        <w:tc>
          <w:tcPr>
            <w:tcW w:w="3060" w:type="dxa"/>
            <w:tcBorders>
              <w:bottom w:val="nil"/>
            </w:tcBorders>
            <w:shd w:val="clear" w:color="auto" w:fill="0E3859"/>
          </w:tcPr>
          <w:p w14:paraId="0F80427C" w14:textId="77777777" w:rsidR="007E471F" w:rsidRPr="007E471F" w:rsidRDefault="007E471F" w:rsidP="007E471F">
            <w:pPr>
              <w:autoSpaceDE w:val="0"/>
              <w:autoSpaceDN w:val="0"/>
              <w:adjustRightInd w:val="0"/>
              <w:spacing w:before="60" w:after="60"/>
              <w:rPr>
                <w:rFonts w:ascii="Sarabun" w:hAnsi="Sarabun" w:cs="Sarabun"/>
                <w:color w:val="FFFFFF"/>
                <w:szCs w:val="24"/>
              </w:rPr>
            </w:pPr>
          </w:p>
        </w:tc>
        <w:tc>
          <w:tcPr>
            <w:tcW w:w="4107" w:type="dxa"/>
            <w:tcBorders>
              <w:bottom w:val="nil"/>
            </w:tcBorders>
            <w:shd w:val="clear" w:color="auto" w:fill="0E3859"/>
          </w:tcPr>
          <w:p w14:paraId="46835900" w14:textId="77777777" w:rsidR="007E471F" w:rsidRPr="007E471F" w:rsidRDefault="007E471F" w:rsidP="007E471F">
            <w:pPr>
              <w:autoSpaceDE w:val="0"/>
              <w:autoSpaceDN w:val="0"/>
              <w:adjustRightInd w:val="0"/>
              <w:spacing w:before="60" w:after="60"/>
              <w:rPr>
                <w:rFonts w:ascii="Sarabun" w:hAnsi="Sarabun" w:cs="Sarabun"/>
                <w:color w:val="FFFFFF"/>
                <w:szCs w:val="24"/>
              </w:rPr>
            </w:pPr>
          </w:p>
        </w:tc>
      </w:tr>
      <w:tr w:rsidR="007E471F" w:rsidRPr="007E471F" w14:paraId="1EA55AFE" w14:textId="77777777" w:rsidTr="00CF7A0D">
        <w:trPr>
          <w:trHeight w:val="275"/>
        </w:trPr>
        <w:tc>
          <w:tcPr>
            <w:tcW w:w="7511" w:type="dxa"/>
            <w:tcBorders>
              <w:bottom w:val="dotted" w:sz="4" w:space="0" w:color="auto"/>
            </w:tcBorders>
          </w:tcPr>
          <w:tbl>
            <w:tblPr>
              <w:tblW w:w="14678" w:type="dxa"/>
              <w:tblBorders>
                <w:insideV w:val="single" w:sz="2" w:space="0" w:color="005071"/>
              </w:tblBorders>
              <w:tblLayout w:type="fixed"/>
              <w:tblLook w:val="0000" w:firstRow="0" w:lastRow="0" w:firstColumn="0" w:lastColumn="0" w:noHBand="0" w:noVBand="0"/>
            </w:tblPr>
            <w:tblGrid>
              <w:gridCol w:w="14678"/>
            </w:tblGrid>
            <w:tr w:rsidR="007E471F" w:rsidRPr="007E471F" w14:paraId="41368398" w14:textId="77777777" w:rsidTr="00D53907">
              <w:trPr>
                <w:trHeight w:val="275"/>
              </w:trPr>
              <w:tc>
                <w:tcPr>
                  <w:tcW w:w="7511" w:type="dxa"/>
                  <w:tcBorders>
                    <w:bottom w:val="dotted" w:sz="4" w:space="0" w:color="auto"/>
                  </w:tcBorders>
                  <w:vAlign w:val="center"/>
                </w:tcPr>
                <w:p w14:paraId="081C5005" w14:textId="77777777" w:rsidR="007E471F" w:rsidRPr="007E471F" w:rsidRDefault="007E471F" w:rsidP="007E471F">
                  <w:pPr>
                    <w:autoSpaceDE w:val="0"/>
                    <w:autoSpaceDN w:val="0"/>
                    <w:adjustRightInd w:val="0"/>
                    <w:spacing w:before="60" w:after="60"/>
                    <w:rPr>
                      <w:rFonts w:ascii="Sarabun" w:hAnsi="Sarabun" w:cs="Sarabun"/>
                      <w:color w:val="333333"/>
                      <w:szCs w:val="24"/>
                    </w:rPr>
                  </w:pPr>
                  <w:r w:rsidRPr="007E471F">
                    <w:rPr>
                      <w:rFonts w:ascii="Sarabun" w:hAnsi="Sarabun" w:cs="Sarabun"/>
                      <w:sz w:val="22"/>
                      <w:szCs w:val="22"/>
                    </w:rPr>
                    <w:t xml:space="preserve">Committed to quality </w:t>
                  </w:r>
                </w:p>
              </w:tc>
            </w:tr>
            <w:tr w:rsidR="007E471F" w:rsidRPr="007E471F" w14:paraId="6D9EA952" w14:textId="77777777" w:rsidTr="00D53907">
              <w:trPr>
                <w:trHeight w:val="275"/>
              </w:trPr>
              <w:tc>
                <w:tcPr>
                  <w:tcW w:w="7511" w:type="dxa"/>
                  <w:tcBorders>
                    <w:top w:val="dotted" w:sz="4" w:space="0" w:color="auto"/>
                    <w:bottom w:val="dotted" w:sz="4" w:space="0" w:color="auto"/>
                  </w:tcBorders>
                  <w:vAlign w:val="center"/>
                </w:tcPr>
                <w:p w14:paraId="63632566" w14:textId="77777777" w:rsidR="007E471F" w:rsidRPr="007E471F" w:rsidRDefault="007E471F" w:rsidP="007E471F">
                  <w:pPr>
                    <w:autoSpaceDE w:val="0"/>
                    <w:autoSpaceDN w:val="0"/>
                    <w:adjustRightInd w:val="0"/>
                    <w:spacing w:before="60" w:after="60"/>
                    <w:rPr>
                      <w:rFonts w:ascii="Sarabun" w:hAnsi="Sarabun" w:cs="Sarabun"/>
                      <w:color w:val="333333"/>
                      <w:szCs w:val="24"/>
                    </w:rPr>
                  </w:pPr>
                  <w:r w:rsidRPr="007E471F">
                    <w:rPr>
                      <w:rFonts w:ascii="Sarabun" w:hAnsi="Sarabun" w:cs="Sarabun"/>
                      <w:sz w:val="22"/>
                      <w:szCs w:val="22"/>
                    </w:rPr>
                    <w:t>Innovative</w:t>
                  </w:r>
                </w:p>
              </w:tc>
            </w:tr>
            <w:tr w:rsidR="007E471F" w:rsidRPr="007E471F" w14:paraId="7E0C0967" w14:textId="77777777" w:rsidTr="00D53907">
              <w:trPr>
                <w:trHeight w:val="275"/>
              </w:trPr>
              <w:tc>
                <w:tcPr>
                  <w:tcW w:w="7511" w:type="dxa"/>
                  <w:tcBorders>
                    <w:top w:val="dotted" w:sz="4" w:space="0" w:color="auto"/>
                    <w:bottom w:val="dotted" w:sz="4" w:space="0" w:color="auto"/>
                  </w:tcBorders>
                  <w:vAlign w:val="center"/>
                </w:tcPr>
                <w:p w14:paraId="7AD2A4DF" w14:textId="77777777" w:rsidR="007E471F" w:rsidRPr="007E471F" w:rsidRDefault="007E471F" w:rsidP="007E471F">
                  <w:pPr>
                    <w:autoSpaceDE w:val="0"/>
                    <w:autoSpaceDN w:val="0"/>
                    <w:adjustRightInd w:val="0"/>
                    <w:spacing w:before="60" w:after="60"/>
                    <w:rPr>
                      <w:rFonts w:ascii="Sarabun" w:hAnsi="Sarabun" w:cs="Sarabun"/>
                      <w:color w:val="333333"/>
                      <w:szCs w:val="24"/>
                    </w:rPr>
                  </w:pPr>
                  <w:r w:rsidRPr="007E471F">
                    <w:rPr>
                      <w:rFonts w:ascii="Sarabun" w:hAnsi="Sarabun" w:cs="Sarabun"/>
                      <w:sz w:val="22"/>
                      <w:szCs w:val="22"/>
                    </w:rPr>
                    <w:t>Doing the right thing</w:t>
                  </w:r>
                </w:p>
              </w:tc>
            </w:tr>
          </w:tbl>
          <w:p w14:paraId="157ECD49" w14:textId="6C8D69AF" w:rsidR="007E471F" w:rsidRPr="007E471F" w:rsidRDefault="007E471F" w:rsidP="007E471F">
            <w:pPr>
              <w:autoSpaceDE w:val="0"/>
              <w:autoSpaceDN w:val="0"/>
              <w:adjustRightInd w:val="0"/>
              <w:spacing w:before="60" w:after="60"/>
              <w:rPr>
                <w:rFonts w:ascii="Sarabun" w:hAnsi="Sarabun" w:cs="Sarabun"/>
                <w:b/>
                <w:color w:val="333333"/>
                <w:sz w:val="22"/>
                <w:szCs w:val="22"/>
              </w:rPr>
            </w:pPr>
          </w:p>
        </w:tc>
        <w:tc>
          <w:tcPr>
            <w:tcW w:w="3060" w:type="dxa"/>
            <w:tcBorders>
              <w:bottom w:val="dotted" w:sz="4" w:space="0" w:color="auto"/>
              <w:right w:val="single" w:sz="4" w:space="0" w:color="auto"/>
            </w:tcBorders>
          </w:tcPr>
          <w:p w14:paraId="3C96350C" w14:textId="77777777" w:rsidR="007E471F" w:rsidRPr="007E471F" w:rsidRDefault="007E471F" w:rsidP="007E471F">
            <w:pPr>
              <w:autoSpaceDE w:val="0"/>
              <w:autoSpaceDN w:val="0"/>
              <w:adjustRightInd w:val="0"/>
              <w:spacing w:before="60" w:after="60"/>
              <w:jc w:val="center"/>
              <w:rPr>
                <w:rFonts w:ascii="Sarabun" w:hAnsi="Sarabun" w:cs="Sarabun"/>
                <w:color w:val="333333"/>
                <w:sz w:val="22"/>
                <w:szCs w:val="22"/>
              </w:rPr>
            </w:pPr>
            <w:r w:rsidRPr="007E471F">
              <w:rPr>
                <w:rFonts w:ascii="Sarabun" w:hAnsi="Sarabun" w:cs="Sarabun"/>
                <w:color w:val="333333"/>
                <w:sz w:val="22"/>
                <w:szCs w:val="22"/>
              </w:rPr>
              <w:t>Essential</w:t>
            </w:r>
          </w:p>
        </w:tc>
        <w:tc>
          <w:tcPr>
            <w:tcW w:w="4107" w:type="dxa"/>
            <w:tcBorders>
              <w:left w:val="single" w:sz="4" w:space="0" w:color="auto"/>
              <w:bottom w:val="dotted" w:sz="4" w:space="0" w:color="auto"/>
            </w:tcBorders>
          </w:tcPr>
          <w:p w14:paraId="697DEACB" w14:textId="77777777" w:rsidR="007E471F" w:rsidRPr="007E471F" w:rsidRDefault="007E471F" w:rsidP="007E471F">
            <w:pPr>
              <w:jc w:val="center"/>
              <w:rPr>
                <w:rFonts w:ascii="Sarabun" w:hAnsi="Sarabun" w:cs="Sarabun"/>
                <w:sz w:val="22"/>
                <w:szCs w:val="22"/>
              </w:rPr>
            </w:pPr>
            <w:r w:rsidRPr="007E471F">
              <w:rPr>
                <w:rFonts w:ascii="Sarabun" w:hAnsi="Sarabun" w:cs="Sarabun"/>
                <w:sz w:val="22"/>
                <w:szCs w:val="22"/>
              </w:rPr>
              <w:t>Interview</w:t>
            </w:r>
          </w:p>
        </w:tc>
      </w:tr>
    </w:tbl>
    <w:p w14:paraId="45E6E6CA" w14:textId="77777777" w:rsidR="00727D44" w:rsidRPr="007E471F" w:rsidRDefault="00727D44" w:rsidP="00727D44">
      <w:pPr>
        <w:rPr>
          <w:rFonts w:ascii="Sarabun" w:hAnsi="Sarabun" w:cs="Sarabun"/>
          <w:sz w:val="28"/>
          <w:szCs w:val="28"/>
        </w:rPr>
      </w:pPr>
    </w:p>
    <w:p w14:paraId="46309BC3" w14:textId="12B8C6B4" w:rsidR="00727D44" w:rsidRPr="007E471F" w:rsidRDefault="00727D44" w:rsidP="00727D44">
      <w:pPr>
        <w:rPr>
          <w:rFonts w:ascii="Sarabun" w:hAnsi="Sarabun" w:cs="Sarabun"/>
          <w:sz w:val="28"/>
          <w:szCs w:val="28"/>
        </w:rPr>
      </w:pPr>
      <w:r w:rsidRPr="007E471F">
        <w:rPr>
          <w:rFonts w:ascii="Sarabun" w:hAnsi="Sarabun" w:cs="Sarabun"/>
          <w:sz w:val="28"/>
          <w:szCs w:val="28"/>
        </w:rPr>
        <w:t>Cartrefi Conwy are committed to Equality and Diversity in our activities</w:t>
      </w:r>
    </w:p>
    <w:p w14:paraId="55AB9432" w14:textId="326133D5" w:rsidR="007E471F" w:rsidRPr="007E471F" w:rsidRDefault="007E471F" w:rsidP="00727D44">
      <w:pPr>
        <w:rPr>
          <w:rFonts w:ascii="Sarabun" w:hAnsi="Sarabun" w:cs="Sarabun"/>
          <w:sz w:val="28"/>
          <w:szCs w:val="28"/>
        </w:rPr>
      </w:pPr>
    </w:p>
    <w:p w14:paraId="7D728D3C" w14:textId="77777777" w:rsidR="007E471F" w:rsidRPr="007E471F" w:rsidRDefault="007E471F" w:rsidP="007E471F">
      <w:pPr>
        <w:rPr>
          <w:rFonts w:ascii="Sarabun" w:hAnsi="Sarabun" w:cs="Sarabun"/>
          <w:sz w:val="28"/>
          <w:szCs w:val="28"/>
        </w:rPr>
      </w:pPr>
      <w:r w:rsidRPr="007E471F">
        <w:rPr>
          <w:rFonts w:ascii="Sarabun" w:hAnsi="Sarabun" w:cs="Sarabun"/>
          <w:sz w:val="28"/>
          <w:szCs w:val="28"/>
        </w:rPr>
        <w:t xml:space="preserve">* Where disability precludes, this will be reviewed with candidates at interview stage to ascertain if there are any reasonable adjustments that can be made to this requirement. </w:t>
      </w:r>
    </w:p>
    <w:p w14:paraId="560E3AE9" w14:textId="77777777" w:rsidR="007E471F" w:rsidRPr="007E471F" w:rsidRDefault="007E471F" w:rsidP="00727D44">
      <w:pPr>
        <w:rPr>
          <w:rFonts w:ascii="Sarabun" w:hAnsi="Sarabun" w:cs="Sarabun"/>
          <w:sz w:val="28"/>
          <w:szCs w:val="28"/>
        </w:rPr>
      </w:pPr>
    </w:p>
    <w:p w14:paraId="51D47383" w14:textId="77777777" w:rsidR="00727D44" w:rsidRPr="007E471F" w:rsidRDefault="00727D44" w:rsidP="00727D44">
      <w:pPr>
        <w:rPr>
          <w:rFonts w:ascii="Sarabun" w:hAnsi="Sarabun" w:cs="Sarabun"/>
        </w:rPr>
      </w:pPr>
    </w:p>
    <w:p w14:paraId="5E60431A" w14:textId="77777777" w:rsidR="00727D44" w:rsidRPr="007E471F" w:rsidRDefault="00727D44">
      <w:pPr>
        <w:rPr>
          <w:rFonts w:ascii="Sarabun" w:hAnsi="Sarabun" w:cs="Sarabun"/>
          <w:color w:val="000000"/>
          <w:sz w:val="22"/>
          <w:szCs w:val="22"/>
        </w:rPr>
      </w:pPr>
    </w:p>
    <w:sectPr w:rsidR="00727D44" w:rsidRPr="007E471F" w:rsidSect="00727D44">
      <w:footerReference w:type="default" r:id="rId12"/>
      <w:pgSz w:w="16838" w:h="11906" w:orient="landscape"/>
      <w:pgMar w:top="719" w:right="1440" w:bottom="1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32322" w14:textId="77777777" w:rsidR="00FF7136" w:rsidRDefault="00FF7136">
      <w:r>
        <w:separator/>
      </w:r>
    </w:p>
  </w:endnote>
  <w:endnote w:type="continuationSeparator" w:id="0">
    <w:p w14:paraId="61457298" w14:textId="77777777" w:rsidR="00FF7136" w:rsidRDefault="00FF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arabun">
    <w:panose1 w:val="00000500000000000000"/>
    <w:charset w:val="00"/>
    <w:family w:val="auto"/>
    <w:pitch w:val="variable"/>
    <w:sig w:usb0="21000007" w:usb1="00000001" w:usb2="00000000" w:usb3="00000000" w:csb0="00010193"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06A8C" w14:textId="77777777" w:rsidR="00727D44" w:rsidRDefault="009A31BC" w:rsidP="00A61F50">
    <w:pPr>
      <w:pStyle w:val="Footer"/>
      <w:rPr>
        <w:rFonts w:ascii="Arial" w:hAnsi="Arial" w:cs="Arial"/>
        <w:sz w:val="20"/>
      </w:rPr>
    </w:pPr>
    <w:r>
      <w:rPr>
        <w:rFonts w:ascii="Arial" w:hAnsi="Arial" w:cs="Arial"/>
        <w:sz w:val="20"/>
      </w:rPr>
      <w:pict w14:anchorId="54AAE556">
        <v:rect id="_x0000_i1026" style="width:0;height:1.5pt" o:hralign="center" o:hrstd="t" o:hr="t" fillcolor="#aca899" stroked="f"/>
      </w:pict>
    </w:r>
  </w:p>
  <w:p w14:paraId="31A4623D" w14:textId="41F7B2E4" w:rsidR="00727D44" w:rsidRPr="005B5735" w:rsidRDefault="00D32F16" w:rsidP="00A61F50">
    <w:pPr>
      <w:pStyle w:val="Footer"/>
      <w:rPr>
        <w:rFonts w:ascii="Arial" w:hAnsi="Arial" w:cs="Arial"/>
        <w:sz w:val="20"/>
      </w:rPr>
    </w:pPr>
    <w:r>
      <w:rPr>
        <w:rFonts w:ascii="Arial" w:hAnsi="Arial" w:cs="Arial"/>
        <w:sz w:val="20"/>
      </w:rPr>
      <w:t>Aug</w:t>
    </w:r>
    <w:r w:rsidR="000F747A">
      <w:rPr>
        <w:rFonts w:ascii="Arial" w:hAnsi="Arial" w:cs="Arial"/>
        <w:sz w:val="20"/>
      </w:rPr>
      <w:t>ust</w:t>
    </w:r>
    <w:r w:rsidR="0037567D">
      <w:rPr>
        <w:rFonts w:ascii="Arial" w:hAnsi="Arial" w:cs="Arial"/>
        <w:sz w:val="20"/>
      </w:rPr>
      <w:t xml:space="preserve"> 2021 </w:t>
    </w:r>
    <w:r w:rsidR="0037567D">
      <w:rPr>
        <w:rFonts w:ascii="Arial" w:hAnsi="Arial" w:cs="Arial"/>
        <w:sz w:val="20"/>
      </w:rPr>
      <w:tab/>
    </w:r>
    <w:r w:rsidR="0037567D">
      <w:rPr>
        <w:rFonts w:ascii="Arial" w:hAnsi="Arial" w:cs="Arial"/>
        <w:sz w:val="20"/>
      </w:rPr>
      <w:tab/>
    </w:r>
    <w:r w:rsidR="0037567D">
      <w:rPr>
        <w:rFonts w:ascii="Arial" w:hAnsi="Arial" w:cs="Arial"/>
        <w:sz w:val="20"/>
      </w:rPr>
      <w:tab/>
    </w:r>
    <w:r w:rsidR="00727D44">
      <w:rPr>
        <w:rStyle w:val="PageNumber"/>
        <w:rFonts w:ascii="Arial" w:hAnsi="Arial" w:cs="Arial"/>
        <w:sz w:val="20"/>
      </w:rPr>
      <w:t xml:space="preserve">Page </w:t>
    </w:r>
    <w:r w:rsidR="00727D44">
      <w:rPr>
        <w:rStyle w:val="PageNumber"/>
        <w:rFonts w:ascii="Arial" w:hAnsi="Arial" w:cs="Arial"/>
        <w:sz w:val="20"/>
      </w:rPr>
      <w:fldChar w:fldCharType="begin"/>
    </w:r>
    <w:r w:rsidR="00727D44">
      <w:rPr>
        <w:rStyle w:val="PageNumber"/>
        <w:rFonts w:ascii="Arial" w:hAnsi="Arial" w:cs="Arial"/>
        <w:sz w:val="20"/>
      </w:rPr>
      <w:instrText xml:space="preserve"> PAGE </w:instrText>
    </w:r>
    <w:r w:rsidR="00727D44">
      <w:rPr>
        <w:rStyle w:val="PageNumber"/>
        <w:rFonts w:ascii="Arial" w:hAnsi="Arial" w:cs="Arial"/>
        <w:sz w:val="20"/>
      </w:rPr>
      <w:fldChar w:fldCharType="separate"/>
    </w:r>
    <w:r w:rsidR="00727D44">
      <w:rPr>
        <w:rStyle w:val="PageNumber"/>
        <w:rFonts w:ascii="Arial" w:hAnsi="Arial" w:cs="Arial"/>
        <w:noProof/>
        <w:sz w:val="20"/>
      </w:rPr>
      <w:t>2</w:t>
    </w:r>
    <w:r w:rsidR="00727D44">
      <w:rPr>
        <w:rStyle w:val="PageNumber"/>
        <w:rFonts w:ascii="Arial" w:hAnsi="Arial" w:cs="Arial"/>
        <w:sz w:val="20"/>
      </w:rPr>
      <w:fldChar w:fldCharType="end"/>
    </w:r>
    <w:r w:rsidR="00727D44">
      <w:rPr>
        <w:rStyle w:val="PageNumber"/>
        <w:rFonts w:ascii="Arial" w:hAnsi="Arial" w:cs="Arial"/>
        <w:sz w:val="20"/>
      </w:rPr>
      <w:t xml:space="preserve"> of </w:t>
    </w:r>
    <w:r w:rsidR="00727D44">
      <w:rPr>
        <w:rStyle w:val="PageNumber"/>
        <w:rFonts w:ascii="Arial" w:hAnsi="Arial" w:cs="Arial"/>
        <w:sz w:val="20"/>
      </w:rPr>
      <w:fldChar w:fldCharType="begin"/>
    </w:r>
    <w:r w:rsidR="00727D44">
      <w:rPr>
        <w:rStyle w:val="PageNumber"/>
        <w:rFonts w:ascii="Arial" w:hAnsi="Arial" w:cs="Arial"/>
        <w:sz w:val="20"/>
      </w:rPr>
      <w:instrText xml:space="preserve"> NUMPAGES </w:instrText>
    </w:r>
    <w:r w:rsidR="00727D44">
      <w:rPr>
        <w:rStyle w:val="PageNumber"/>
        <w:rFonts w:ascii="Arial" w:hAnsi="Arial" w:cs="Arial"/>
        <w:sz w:val="20"/>
      </w:rPr>
      <w:fldChar w:fldCharType="separate"/>
    </w:r>
    <w:r w:rsidR="00727D44">
      <w:rPr>
        <w:rStyle w:val="PageNumber"/>
        <w:rFonts w:ascii="Arial" w:hAnsi="Arial" w:cs="Arial"/>
        <w:noProof/>
        <w:sz w:val="20"/>
      </w:rPr>
      <w:t>2</w:t>
    </w:r>
    <w:r w:rsidR="00727D44">
      <w:rPr>
        <w:rStyle w:val="PageNumber"/>
        <w:rFonts w:ascii="Arial" w:hAnsi="Arial" w:cs="Arial"/>
        <w:sz w:val="20"/>
      </w:rPr>
      <w:fldChar w:fldCharType="end"/>
    </w:r>
  </w:p>
  <w:p w14:paraId="0A599A67" w14:textId="77777777" w:rsidR="00727D44" w:rsidRDefault="0072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2160" w14:textId="77777777" w:rsidR="00727D44" w:rsidRDefault="009A31BC">
    <w:pPr>
      <w:pStyle w:val="Footer"/>
      <w:rPr>
        <w:rFonts w:ascii="Arial Rounded MT Bold" w:hAnsi="Arial Rounded MT Bold"/>
        <w:sz w:val="20"/>
      </w:rPr>
    </w:pPr>
    <w:r>
      <w:rPr>
        <w:rFonts w:ascii="Arial Rounded MT Bold" w:hAnsi="Arial Rounded MT Bold"/>
        <w:sz w:val="20"/>
      </w:rPr>
      <w:pict w14:anchorId="3B2D02B0">
        <v:rect id="_x0000_i1027" style="width:0;height:1.5pt" o:hralign="center" o:hrstd="t" o:hr="t" fillcolor="#aca899" stroked="f"/>
      </w:pict>
    </w:r>
  </w:p>
  <w:p w14:paraId="3A373A17" w14:textId="2BBA6C34" w:rsidR="00727D44" w:rsidRPr="006E7B26" w:rsidRDefault="0061770D">
    <w:pPr>
      <w:pStyle w:val="Footer"/>
      <w:rPr>
        <w:rFonts w:ascii="Arial" w:hAnsi="Arial" w:cs="Arial"/>
        <w:sz w:val="20"/>
      </w:rPr>
    </w:pPr>
    <w:r>
      <w:rPr>
        <w:rFonts w:ascii="Arial" w:hAnsi="Arial" w:cs="Arial"/>
        <w:sz w:val="20"/>
      </w:rPr>
      <w:t>Aug</w:t>
    </w:r>
    <w:r w:rsidR="000F747A">
      <w:rPr>
        <w:rFonts w:ascii="Arial" w:hAnsi="Arial" w:cs="Arial"/>
        <w:sz w:val="20"/>
      </w:rPr>
      <w:t>ust</w:t>
    </w:r>
    <w:r w:rsidR="006E7B26" w:rsidRPr="006E7B26">
      <w:rPr>
        <w:rFonts w:ascii="Arial" w:hAnsi="Arial" w:cs="Arial"/>
        <w:sz w:val="20"/>
      </w:rPr>
      <w:t xml:space="preserve"> 2021</w:t>
    </w:r>
    <w:r w:rsidR="00727D44" w:rsidRPr="006E7B26">
      <w:rPr>
        <w:rFonts w:ascii="Arial" w:hAnsi="Arial" w:cs="Arial"/>
        <w:sz w:val="20"/>
      </w:rPr>
      <w:t xml:space="preserve"> </w:t>
    </w:r>
    <w:r w:rsidR="00727D44" w:rsidRPr="006E7B26">
      <w:rPr>
        <w:rFonts w:ascii="Arial" w:hAnsi="Arial" w:cs="Arial"/>
        <w:sz w:val="20"/>
      </w:rPr>
      <w:tab/>
    </w:r>
    <w:r w:rsidR="00727D44" w:rsidRPr="006E7B26">
      <w:rPr>
        <w:rFonts w:ascii="Arial" w:hAnsi="Arial" w:cs="Arial"/>
        <w:sz w:val="20"/>
      </w:rPr>
      <w:tab/>
    </w:r>
    <w:r w:rsidR="00727D44" w:rsidRPr="006E7B26">
      <w:rPr>
        <w:rFonts w:ascii="Arial" w:hAnsi="Arial" w:cs="Arial"/>
        <w:sz w:val="20"/>
      </w:rPr>
      <w:tab/>
    </w:r>
    <w:r w:rsidR="00727D44" w:rsidRPr="006E7B26">
      <w:rPr>
        <w:rFonts w:ascii="Arial" w:hAnsi="Arial" w:cs="Arial"/>
        <w:sz w:val="20"/>
      </w:rPr>
      <w:tab/>
    </w:r>
    <w:r w:rsidR="00727D44" w:rsidRPr="006E7B26">
      <w:rPr>
        <w:rFonts w:ascii="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DBF33" w14:textId="77777777" w:rsidR="00FF7136" w:rsidRDefault="00FF7136">
      <w:r>
        <w:separator/>
      </w:r>
    </w:p>
  </w:footnote>
  <w:footnote w:type="continuationSeparator" w:id="0">
    <w:p w14:paraId="7DA76BB0" w14:textId="77777777" w:rsidR="00FF7136" w:rsidRDefault="00FF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1603" w14:textId="77777777" w:rsidR="00727D44" w:rsidRPr="003C0AEB" w:rsidRDefault="00727D44">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5pt;height:46.5pt" o:bullet="t">
        <v:imagedata r:id="rId1" o:title="O"/>
      </v:shape>
    </w:pict>
  </w:numPicBullet>
  <w:abstractNum w:abstractNumId="0" w15:restartNumberingAfterBreak="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1660820"/>
    <w:multiLevelType w:val="hybridMultilevel"/>
    <w:tmpl w:val="043A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colormru v:ext="edit" colors="#00507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EF"/>
    <w:rsid w:val="0002062C"/>
    <w:rsid w:val="00025A85"/>
    <w:rsid w:val="000327F5"/>
    <w:rsid w:val="000361C3"/>
    <w:rsid w:val="000822E2"/>
    <w:rsid w:val="00091556"/>
    <w:rsid w:val="000D503B"/>
    <w:rsid w:val="000F3CB6"/>
    <w:rsid w:val="000F747A"/>
    <w:rsid w:val="0011488F"/>
    <w:rsid w:val="00150D1B"/>
    <w:rsid w:val="00184912"/>
    <w:rsid w:val="00196100"/>
    <w:rsid w:val="001C4E1D"/>
    <w:rsid w:val="001E51FA"/>
    <w:rsid w:val="00242936"/>
    <w:rsid w:val="00286F10"/>
    <w:rsid w:val="002A6389"/>
    <w:rsid w:val="00351071"/>
    <w:rsid w:val="00365B83"/>
    <w:rsid w:val="00366843"/>
    <w:rsid w:val="00374E98"/>
    <w:rsid w:val="0037567D"/>
    <w:rsid w:val="00375B66"/>
    <w:rsid w:val="0038513D"/>
    <w:rsid w:val="003D3802"/>
    <w:rsid w:val="00444B44"/>
    <w:rsid w:val="004B7A03"/>
    <w:rsid w:val="004C3C7D"/>
    <w:rsid w:val="004F42D8"/>
    <w:rsid w:val="005303B9"/>
    <w:rsid w:val="005377DF"/>
    <w:rsid w:val="00561F4F"/>
    <w:rsid w:val="00583F3C"/>
    <w:rsid w:val="005A1186"/>
    <w:rsid w:val="005B6F94"/>
    <w:rsid w:val="005C5CAC"/>
    <w:rsid w:val="005D1330"/>
    <w:rsid w:val="00605555"/>
    <w:rsid w:val="006140C5"/>
    <w:rsid w:val="0061770D"/>
    <w:rsid w:val="006307E4"/>
    <w:rsid w:val="00655BFE"/>
    <w:rsid w:val="0067305C"/>
    <w:rsid w:val="00686A50"/>
    <w:rsid w:val="006C51AD"/>
    <w:rsid w:val="006C6211"/>
    <w:rsid w:val="006D66B4"/>
    <w:rsid w:val="006E7B26"/>
    <w:rsid w:val="0071427E"/>
    <w:rsid w:val="00714FB9"/>
    <w:rsid w:val="00715F42"/>
    <w:rsid w:val="00727D44"/>
    <w:rsid w:val="00736EBE"/>
    <w:rsid w:val="00747488"/>
    <w:rsid w:val="007A24CF"/>
    <w:rsid w:val="007C25EF"/>
    <w:rsid w:val="007D5C8D"/>
    <w:rsid w:val="007D6746"/>
    <w:rsid w:val="007E471F"/>
    <w:rsid w:val="00825526"/>
    <w:rsid w:val="008629BC"/>
    <w:rsid w:val="00863F0F"/>
    <w:rsid w:val="00871FF1"/>
    <w:rsid w:val="008C4035"/>
    <w:rsid w:val="008C6DE0"/>
    <w:rsid w:val="008F1ECF"/>
    <w:rsid w:val="008F59D4"/>
    <w:rsid w:val="00924AE4"/>
    <w:rsid w:val="00935613"/>
    <w:rsid w:val="0094030A"/>
    <w:rsid w:val="00992C4F"/>
    <w:rsid w:val="009A31BC"/>
    <w:rsid w:val="00A00BEC"/>
    <w:rsid w:val="00A32367"/>
    <w:rsid w:val="00A325F5"/>
    <w:rsid w:val="00A3676C"/>
    <w:rsid w:val="00A61F50"/>
    <w:rsid w:val="00A72D8C"/>
    <w:rsid w:val="00B07BF2"/>
    <w:rsid w:val="00B23213"/>
    <w:rsid w:val="00B43B30"/>
    <w:rsid w:val="00B71797"/>
    <w:rsid w:val="00BB38F9"/>
    <w:rsid w:val="00BC58BC"/>
    <w:rsid w:val="00BD3CC3"/>
    <w:rsid w:val="00CF7A0D"/>
    <w:rsid w:val="00D32F16"/>
    <w:rsid w:val="00D7030E"/>
    <w:rsid w:val="00DC3123"/>
    <w:rsid w:val="00DC4805"/>
    <w:rsid w:val="00E637EC"/>
    <w:rsid w:val="00EB3D08"/>
    <w:rsid w:val="00F13588"/>
    <w:rsid w:val="00F420F1"/>
    <w:rsid w:val="00F93CA6"/>
    <w:rsid w:val="00FC691B"/>
    <w:rsid w:val="00FF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05071"/>
    </o:shapedefaults>
    <o:shapelayout v:ext="edit">
      <o:idmap v:ext="edit" data="1"/>
    </o:shapelayout>
  </w:shapeDefaults>
  <w:decimalSymbol w:val="."/>
  <w:listSeparator w:val=","/>
  <w14:docId w14:val="782FBC4B"/>
  <w15:chartTrackingRefBased/>
  <w15:docId w15:val="{F18F87B2-C384-4AE0-B023-4784F136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 w:type="paragraph" w:styleId="BalloonText">
    <w:name w:val="Balloon Text"/>
    <w:basedOn w:val="Normal"/>
    <w:link w:val="BalloonTextChar"/>
    <w:rsid w:val="00A3676C"/>
    <w:rPr>
      <w:rFonts w:ascii="Segoe UI" w:hAnsi="Segoe UI" w:cs="Segoe UI"/>
      <w:sz w:val="18"/>
      <w:szCs w:val="18"/>
    </w:rPr>
  </w:style>
  <w:style w:type="character" w:customStyle="1" w:styleId="BalloonTextChar">
    <w:name w:val="Balloon Text Char"/>
    <w:link w:val="BalloonText"/>
    <w:rsid w:val="00A3676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76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kelsall\Desktop\Job%20Descriptions\Draft%202%20_%20Capital%20and%20Development%20Manager%20JD-PS%20March%20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AF77-E6CC-4A60-B80A-C573B9CB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2 _ Capital and Development Manager JD-PS March 2021</Template>
  <TotalTime>158</TotalTime>
  <Pages>6</Pages>
  <Words>1372</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David A. Kelsall</dc:creator>
  <cp:keywords/>
  <cp:lastModifiedBy>Rebecca Evans</cp:lastModifiedBy>
  <cp:revision>13</cp:revision>
  <cp:lastPrinted>2010-01-14T13:29:00Z</cp:lastPrinted>
  <dcterms:created xsi:type="dcterms:W3CDTF">2021-08-24T09:35:00Z</dcterms:created>
  <dcterms:modified xsi:type="dcterms:W3CDTF">2021-10-18T12:13:00Z</dcterms:modified>
</cp:coreProperties>
</file>