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5903B" w14:textId="28892458" w:rsidR="00EB3D08" w:rsidRPr="00043F14" w:rsidRDefault="0096288F" w:rsidP="00EB3D08">
      <w:pPr>
        <w:tabs>
          <w:tab w:val="left" w:pos="1276"/>
        </w:tabs>
        <w:jc w:val="center"/>
        <w:rPr>
          <w:rFonts w:ascii="Sarabun" w:hAnsi="Sarabun" w:cs="Sarabun"/>
          <w:b/>
          <w:color w:val="0000FF"/>
          <w:sz w:val="16"/>
          <w:szCs w:val="16"/>
        </w:rPr>
      </w:pPr>
      <w:r w:rsidRPr="00043F14">
        <w:rPr>
          <w:rFonts w:ascii="Sarabun" w:hAnsi="Sarabun" w:cs="Sarabun"/>
          <w:b/>
          <w:noProof/>
          <w:sz w:val="32"/>
          <w:szCs w:val="32"/>
          <w:lang w:eastAsia="en-GB"/>
        </w:rPr>
        <w:drawing>
          <wp:inline distT="0" distB="0" distL="0" distR="0" wp14:anchorId="49F72524" wp14:editId="4FC75D13">
            <wp:extent cx="2400300" cy="1347218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81" cy="135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3D08" w:rsidRPr="00043F14">
        <w:rPr>
          <w:rFonts w:ascii="Sarabun" w:hAnsi="Sarabun" w:cs="Sarabun"/>
          <w:b/>
          <w:sz w:val="32"/>
          <w:szCs w:val="32"/>
        </w:rPr>
        <w:br w:type="textWrapping" w:clear="all"/>
      </w: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103F61" w:rsidRPr="00EB3D08" w14:paraId="0B5DFEF5" w14:textId="77777777" w:rsidTr="00207E39">
        <w:trPr>
          <w:trHeight w:val="2589"/>
        </w:trPr>
        <w:tc>
          <w:tcPr>
            <w:tcW w:w="10207" w:type="dxa"/>
            <w:shd w:val="clear" w:color="auto" w:fill="auto"/>
          </w:tcPr>
          <w:tbl>
            <w:tblPr>
              <w:tblW w:w="0" w:type="auto"/>
              <w:tblBorders>
                <w:top w:val="single" w:sz="2" w:space="0" w:color="005071"/>
                <w:left w:val="single" w:sz="2" w:space="0" w:color="005071"/>
                <w:bottom w:val="single" w:sz="2" w:space="0" w:color="005071"/>
                <w:right w:val="single" w:sz="2" w:space="0" w:color="005071"/>
                <w:insideH w:val="single" w:sz="2" w:space="0" w:color="005071"/>
                <w:insideV w:val="single" w:sz="2" w:space="0" w:color="005071"/>
              </w:tblBorders>
              <w:shd w:val="clear" w:color="auto" w:fill="005071"/>
              <w:tblLayout w:type="fixed"/>
              <w:tblLook w:val="01E0" w:firstRow="1" w:lastRow="1" w:firstColumn="1" w:lastColumn="1" w:noHBand="0" w:noVBand="0"/>
            </w:tblPr>
            <w:tblGrid>
              <w:gridCol w:w="10137"/>
            </w:tblGrid>
            <w:tr w:rsidR="00C95E77" w:rsidRPr="0074165F" w14:paraId="463A32C0" w14:textId="77777777" w:rsidTr="0096288F">
              <w:tc>
                <w:tcPr>
                  <w:tcW w:w="10137" w:type="dxa"/>
                  <w:shd w:val="clear" w:color="auto" w:fill="0E3859"/>
                </w:tcPr>
                <w:p w14:paraId="15ADC3B8" w14:textId="693DD990" w:rsidR="00C95E77" w:rsidRPr="0074165F" w:rsidRDefault="009229D8" w:rsidP="005F7CA7">
                  <w:pPr>
                    <w:spacing w:before="120" w:after="120"/>
                    <w:jc w:val="center"/>
                    <w:rPr>
                      <w:rFonts w:ascii="Arial" w:hAnsi="Arial" w:cs="Arial"/>
                      <w:bCs/>
                      <w:color w:val="FFFFFF"/>
                      <w:sz w:val="28"/>
                      <w:szCs w:val="28"/>
                    </w:rPr>
                  </w:pPr>
                  <w:r w:rsidRPr="009229D8"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  <w:lang w:val="cy-GB"/>
                    </w:rPr>
                    <w:t>SWYDD-DDISGRIFIAD</w:t>
                  </w:r>
                  <w:r w:rsidR="00C7530F" w:rsidRPr="009229D8">
                    <w:rPr>
                      <w:rFonts w:ascii="Arial" w:hAnsi="Arial" w:cs="Arial"/>
                      <w:bCs/>
                      <w:color w:val="FFFFFF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41B9BF79" w14:textId="77777777" w:rsidR="00C95E77" w:rsidRPr="0074165F" w:rsidRDefault="00C95E77" w:rsidP="00C95E77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tbl>
            <w:tblPr>
              <w:tblW w:w="10188" w:type="dxa"/>
              <w:tblBorders>
                <w:insideV w:val="single" w:sz="2" w:space="0" w:color="00507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35"/>
              <w:gridCol w:w="7953"/>
            </w:tblGrid>
            <w:tr w:rsidR="00C95E77" w:rsidRPr="0074165F" w14:paraId="4E0F7831" w14:textId="77777777" w:rsidTr="25190A52">
              <w:tc>
                <w:tcPr>
                  <w:tcW w:w="10188" w:type="dxa"/>
                  <w:gridSpan w:val="2"/>
                  <w:shd w:val="clear" w:color="auto" w:fill="0E3859"/>
                </w:tcPr>
                <w:p w14:paraId="0DF368FD" w14:textId="46846BA1" w:rsidR="00C95E77" w:rsidRPr="009229D8" w:rsidRDefault="009229D8" w:rsidP="005F7CA7">
                  <w:pPr>
                    <w:numPr>
                      <w:ilvl w:val="0"/>
                      <w:numId w:val="1"/>
                    </w:numPr>
                    <w:shd w:val="solid" w:color="000000" w:fill="auto"/>
                    <w:spacing w:before="60" w:after="60"/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</w:pPr>
                  <w:r w:rsidRPr="009229D8"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  <w:lang w:val="cy-GB"/>
                    </w:rPr>
                    <w:t>MANYLION Y SWYDD</w:t>
                  </w:r>
                </w:p>
              </w:tc>
            </w:tr>
            <w:tr w:rsidR="00207E39" w:rsidRPr="0074165F" w14:paraId="541B316D" w14:textId="77777777" w:rsidTr="25190A52">
              <w:tc>
                <w:tcPr>
                  <w:tcW w:w="2235" w:type="dxa"/>
                  <w:vAlign w:val="center"/>
                </w:tcPr>
                <w:p w14:paraId="4282D82D" w14:textId="6CBD649D" w:rsidR="00207E39" w:rsidRPr="009229D8" w:rsidRDefault="009229D8" w:rsidP="005F7CA7">
                  <w:pPr>
                    <w:spacing w:before="60" w:after="60"/>
                    <w:rPr>
                      <w:rFonts w:ascii="Sarabun" w:hAnsi="Sarabun" w:cs="Sarabun"/>
                      <w:b/>
                      <w:color w:val="005071"/>
                      <w:szCs w:val="24"/>
                    </w:rPr>
                  </w:pPr>
                  <w:r w:rsidRPr="009229D8">
                    <w:rPr>
                      <w:rFonts w:ascii="Sarabun" w:hAnsi="Sarabun" w:cs="Sarabun"/>
                      <w:b/>
                      <w:color w:val="005071"/>
                      <w:szCs w:val="24"/>
                      <w:lang w:val="cy-GB"/>
                    </w:rPr>
                    <w:t>Teitl y Swydd</w:t>
                  </w:r>
                </w:p>
              </w:tc>
              <w:tc>
                <w:tcPr>
                  <w:tcW w:w="7953" w:type="dxa"/>
                </w:tcPr>
                <w:p w14:paraId="30AC1129" w14:textId="307FA0D8" w:rsidR="00207E39" w:rsidRPr="004630D4" w:rsidRDefault="004630D4" w:rsidP="005F7CA7">
                  <w:pPr>
                    <w:spacing w:before="60" w:after="60"/>
                    <w:rPr>
                      <w:rFonts w:asciiTheme="minorHAnsi" w:hAnsiTheme="minorHAnsi" w:cs="Arial"/>
                      <w:bCs/>
                      <w:sz w:val="22"/>
                      <w:szCs w:val="24"/>
                    </w:rPr>
                  </w:pPr>
                  <w:r w:rsidRPr="004630D4">
                    <w:rPr>
                      <w:rFonts w:ascii="Sarabun" w:hAnsi="Sarabun" w:cs="Sarabun"/>
                      <w:sz w:val="22"/>
                      <w:szCs w:val="22"/>
                      <w:lang w:val="cy-GB"/>
                    </w:rPr>
                    <w:t>Rheolwr Prosiect Datblygu</w:t>
                  </w:r>
                </w:p>
              </w:tc>
            </w:tr>
            <w:tr w:rsidR="00207E39" w:rsidRPr="0074165F" w14:paraId="0B7BC5B0" w14:textId="77777777" w:rsidTr="25190A52">
              <w:tc>
                <w:tcPr>
                  <w:tcW w:w="2235" w:type="dxa"/>
                  <w:vAlign w:val="center"/>
                </w:tcPr>
                <w:p w14:paraId="32441324" w14:textId="5A8FE9E2" w:rsidR="00207E39" w:rsidRPr="004630D4" w:rsidRDefault="004630D4" w:rsidP="005F7CA7">
                  <w:pPr>
                    <w:spacing w:before="60" w:after="60"/>
                    <w:rPr>
                      <w:rFonts w:ascii="Sarabun" w:hAnsi="Sarabun" w:cs="Sarabun"/>
                      <w:b/>
                      <w:color w:val="005071"/>
                      <w:szCs w:val="24"/>
                    </w:rPr>
                  </w:pPr>
                  <w:r w:rsidRPr="004630D4">
                    <w:rPr>
                      <w:rFonts w:ascii="Sarabun" w:hAnsi="Sarabun" w:cs="Sarabun"/>
                      <w:b/>
                      <w:color w:val="005071"/>
                      <w:szCs w:val="24"/>
                      <w:lang w:val="cy-GB"/>
                    </w:rPr>
                    <w:t>Yn atebol i’r</w:t>
                  </w:r>
                </w:p>
              </w:tc>
              <w:tc>
                <w:tcPr>
                  <w:tcW w:w="7953" w:type="dxa"/>
                </w:tcPr>
                <w:p w14:paraId="789F1F2C" w14:textId="1E0B1C0F" w:rsidR="00207E39" w:rsidRPr="004630D4" w:rsidRDefault="004630D4" w:rsidP="005F7CA7">
                  <w:pPr>
                    <w:spacing w:before="60" w:after="60"/>
                    <w:rPr>
                      <w:rFonts w:asciiTheme="minorHAnsi" w:hAnsiTheme="minorHAnsi" w:cs="Arial"/>
                      <w:bCs/>
                      <w:szCs w:val="24"/>
                    </w:rPr>
                  </w:pPr>
                  <w:r w:rsidRPr="004630D4">
                    <w:rPr>
                      <w:rFonts w:asciiTheme="minorHAnsi" w:hAnsiTheme="minorHAnsi" w:cs="Arial"/>
                      <w:bCs/>
                      <w:szCs w:val="24"/>
                      <w:lang w:val="cy-GB"/>
                    </w:rPr>
                    <w:t>Rheolwr Rhaglen Datblygu</w:t>
                  </w:r>
                </w:p>
              </w:tc>
            </w:tr>
            <w:tr w:rsidR="00207E39" w:rsidRPr="0074165F" w14:paraId="08D81959" w14:textId="77777777" w:rsidTr="25190A52">
              <w:tc>
                <w:tcPr>
                  <w:tcW w:w="2235" w:type="dxa"/>
                  <w:vAlign w:val="center"/>
                </w:tcPr>
                <w:p w14:paraId="265B973A" w14:textId="5681D52C" w:rsidR="00207E39" w:rsidRPr="004630D4" w:rsidRDefault="004630D4" w:rsidP="005F7CA7">
                  <w:pPr>
                    <w:spacing w:before="60" w:after="60"/>
                    <w:rPr>
                      <w:rFonts w:ascii="Sarabun" w:hAnsi="Sarabun" w:cs="Sarabun"/>
                      <w:b/>
                      <w:color w:val="005071"/>
                      <w:szCs w:val="24"/>
                    </w:rPr>
                  </w:pPr>
                  <w:r w:rsidRPr="004630D4">
                    <w:rPr>
                      <w:rFonts w:ascii="Sarabun" w:hAnsi="Sarabun" w:cs="Sarabun"/>
                      <w:b/>
                      <w:color w:val="005071"/>
                      <w:szCs w:val="24"/>
                      <w:lang w:val="cy-GB"/>
                    </w:rPr>
                    <w:t>Adrodd yn uniongyrchol</w:t>
                  </w:r>
                </w:p>
              </w:tc>
              <w:tc>
                <w:tcPr>
                  <w:tcW w:w="7953" w:type="dxa"/>
                </w:tcPr>
                <w:p w14:paraId="22C55EF1" w14:textId="0821F893" w:rsidR="00207E39" w:rsidRPr="004630D4" w:rsidRDefault="004630D4" w:rsidP="005F7CA7">
                  <w:pPr>
                    <w:spacing w:before="60" w:after="60"/>
                    <w:rPr>
                      <w:rFonts w:asciiTheme="minorHAnsi" w:hAnsiTheme="minorHAnsi" w:cs="Arial"/>
                      <w:bCs/>
                      <w:sz w:val="22"/>
                      <w:szCs w:val="24"/>
                    </w:rPr>
                  </w:pPr>
                  <w:r w:rsidRPr="004630D4">
                    <w:rPr>
                      <w:rFonts w:ascii="Sarabun" w:hAnsi="Sarabun" w:cs="Sarabun"/>
                      <w:sz w:val="22"/>
                      <w:szCs w:val="22"/>
                      <w:lang w:val="cy-GB"/>
                    </w:rPr>
                    <w:t xml:space="preserve">Dim </w:t>
                  </w:r>
                </w:p>
              </w:tc>
            </w:tr>
            <w:tr w:rsidR="00207E39" w:rsidRPr="0074165F" w14:paraId="10AF039B" w14:textId="77777777" w:rsidTr="25190A52">
              <w:tc>
                <w:tcPr>
                  <w:tcW w:w="2235" w:type="dxa"/>
                  <w:vAlign w:val="center"/>
                </w:tcPr>
                <w:p w14:paraId="65511DFB" w14:textId="1CE3F6A5" w:rsidR="00207E39" w:rsidRPr="004630D4" w:rsidRDefault="004630D4" w:rsidP="005F7CA7">
                  <w:pPr>
                    <w:spacing w:before="60" w:after="60"/>
                    <w:rPr>
                      <w:rFonts w:ascii="Sarabun" w:hAnsi="Sarabun" w:cs="Sarabun"/>
                      <w:b/>
                      <w:color w:val="005071"/>
                      <w:szCs w:val="24"/>
                    </w:rPr>
                  </w:pPr>
                  <w:r w:rsidRPr="004630D4">
                    <w:rPr>
                      <w:rFonts w:ascii="Sarabun" w:hAnsi="Sarabun" w:cs="Sarabun"/>
                      <w:b/>
                      <w:color w:val="005071"/>
                      <w:szCs w:val="24"/>
                      <w:lang w:val="cy-GB"/>
                    </w:rPr>
                    <w:t>Tîm</w:t>
                  </w:r>
                </w:p>
              </w:tc>
              <w:tc>
                <w:tcPr>
                  <w:tcW w:w="7953" w:type="dxa"/>
                </w:tcPr>
                <w:p w14:paraId="73F81E4A" w14:textId="0F5D4CEE" w:rsidR="00207E39" w:rsidRPr="004630D4" w:rsidRDefault="004630D4" w:rsidP="005F7CA7">
                  <w:pPr>
                    <w:spacing w:before="60" w:after="60"/>
                    <w:rPr>
                      <w:rFonts w:asciiTheme="minorHAnsi" w:hAnsiTheme="minorHAnsi" w:cs="Arial"/>
                      <w:bCs/>
                      <w:sz w:val="22"/>
                      <w:szCs w:val="24"/>
                    </w:rPr>
                  </w:pPr>
                  <w:r w:rsidRPr="004630D4">
                    <w:rPr>
                      <w:rFonts w:ascii="Sarabun" w:hAnsi="Sarabun" w:cs="Sarabun"/>
                      <w:sz w:val="22"/>
                      <w:szCs w:val="22"/>
                      <w:lang w:val="cy-GB"/>
                    </w:rPr>
                    <w:t xml:space="preserve">Datblygiad </w:t>
                  </w:r>
                </w:p>
              </w:tc>
            </w:tr>
            <w:tr w:rsidR="00207E39" w:rsidRPr="0074165F" w14:paraId="7BEF7273" w14:textId="77777777" w:rsidTr="25190A52">
              <w:tc>
                <w:tcPr>
                  <w:tcW w:w="2235" w:type="dxa"/>
                  <w:vAlign w:val="center"/>
                </w:tcPr>
                <w:p w14:paraId="252A1B91" w14:textId="4E85C284" w:rsidR="00207E39" w:rsidRPr="004630D4" w:rsidRDefault="004630D4" w:rsidP="005F7CA7">
                  <w:pPr>
                    <w:spacing w:before="60" w:after="60"/>
                    <w:rPr>
                      <w:rFonts w:ascii="Sarabun" w:hAnsi="Sarabun" w:cs="Sarabun"/>
                      <w:b/>
                      <w:color w:val="005071"/>
                      <w:szCs w:val="24"/>
                    </w:rPr>
                  </w:pPr>
                  <w:r w:rsidRPr="004630D4">
                    <w:rPr>
                      <w:rFonts w:ascii="Sarabun" w:hAnsi="Sarabun" w:cs="Sarabun"/>
                      <w:b/>
                      <w:color w:val="005071"/>
                      <w:szCs w:val="24"/>
                      <w:lang w:val="cy-GB"/>
                    </w:rPr>
                    <w:t>Lleoliad</w:t>
                  </w:r>
                </w:p>
              </w:tc>
              <w:tc>
                <w:tcPr>
                  <w:tcW w:w="7953" w:type="dxa"/>
                </w:tcPr>
                <w:p w14:paraId="5B703D60" w14:textId="725655FC" w:rsidR="00207E39" w:rsidRPr="004630D4" w:rsidRDefault="004630D4" w:rsidP="005F7CA7">
                  <w:pPr>
                    <w:spacing w:before="60" w:after="60"/>
                    <w:rPr>
                      <w:rFonts w:ascii="Sarabun" w:eastAsia="Sarabun" w:hAnsi="Sarabun" w:cs="Sarabun"/>
                      <w:color w:val="333333"/>
                      <w:sz w:val="22"/>
                      <w:szCs w:val="22"/>
                    </w:rPr>
                  </w:pPr>
                  <w:r w:rsidRPr="004630D4">
                    <w:rPr>
                      <w:rFonts w:ascii="Sarabun" w:eastAsia="Sarabun" w:hAnsi="Sarabun" w:cs="Sarabun"/>
                      <w:color w:val="333333"/>
                      <w:sz w:val="22"/>
                      <w:szCs w:val="22"/>
                      <w:lang w:val="cy-GB"/>
                    </w:rPr>
                    <w:t>Dull hybrid o weithio gartref / Pencadlys Morfa Gele, Abergele</w:t>
                  </w:r>
                </w:p>
              </w:tc>
            </w:tr>
            <w:tr w:rsidR="00207E39" w:rsidRPr="0074165F" w14:paraId="63D372A5" w14:textId="77777777" w:rsidTr="25190A52">
              <w:tc>
                <w:tcPr>
                  <w:tcW w:w="2235" w:type="dxa"/>
                  <w:vAlign w:val="center"/>
                </w:tcPr>
                <w:p w14:paraId="2C06992B" w14:textId="72BA2FA2" w:rsidR="00207E39" w:rsidRPr="004630D4" w:rsidRDefault="004630D4" w:rsidP="005F7CA7">
                  <w:pPr>
                    <w:spacing w:before="60" w:after="60"/>
                    <w:rPr>
                      <w:rFonts w:ascii="Sarabun" w:hAnsi="Sarabun" w:cs="Sarabun"/>
                      <w:b/>
                      <w:color w:val="005071"/>
                      <w:szCs w:val="24"/>
                    </w:rPr>
                  </w:pPr>
                  <w:r w:rsidRPr="004630D4">
                    <w:rPr>
                      <w:rFonts w:ascii="Sarabun" w:hAnsi="Sarabun" w:cs="Sarabun"/>
                      <w:b/>
                      <w:color w:val="005071"/>
                      <w:szCs w:val="24"/>
                      <w:lang w:val="cy-GB"/>
                    </w:rPr>
                    <w:t>Manylion cyflog</w:t>
                  </w:r>
                </w:p>
              </w:tc>
              <w:tc>
                <w:tcPr>
                  <w:tcW w:w="7953" w:type="dxa"/>
                  <w:tcBorders>
                    <w:left w:val="single" w:sz="2" w:space="0" w:color="005071"/>
                  </w:tcBorders>
                </w:tcPr>
                <w:p w14:paraId="142ED5F9" w14:textId="5A39B8A5" w:rsidR="00207E39" w:rsidRPr="004630D4" w:rsidRDefault="00207E39" w:rsidP="005F7CA7">
                  <w:pPr>
                    <w:spacing w:before="60" w:after="60"/>
                    <w:rPr>
                      <w:rFonts w:asciiTheme="minorHAnsi" w:hAnsiTheme="minorHAnsi" w:cs="Arial"/>
                      <w:sz w:val="22"/>
                    </w:rPr>
                  </w:pPr>
                </w:p>
              </w:tc>
            </w:tr>
          </w:tbl>
          <w:p w14:paraId="41E1FED4" w14:textId="77777777" w:rsidR="00C95E77" w:rsidRPr="0074165F" w:rsidRDefault="00C95E77" w:rsidP="00C95E77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tbl>
            <w:tblPr>
              <w:tblW w:w="10188" w:type="dxa"/>
              <w:tblBorders>
                <w:top w:val="single" w:sz="2" w:space="0" w:color="005071"/>
                <w:insideH w:val="single" w:sz="2" w:space="0" w:color="005071"/>
                <w:insideV w:val="single" w:sz="2" w:space="0" w:color="00507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188"/>
            </w:tblGrid>
            <w:tr w:rsidR="00C95E77" w:rsidRPr="0074165F" w14:paraId="30B34160" w14:textId="77777777" w:rsidTr="0096288F">
              <w:tc>
                <w:tcPr>
                  <w:tcW w:w="10188" w:type="dxa"/>
                  <w:shd w:val="clear" w:color="auto" w:fill="0E3859"/>
                </w:tcPr>
                <w:p w14:paraId="15F9F185" w14:textId="03888F16" w:rsidR="00C95E77" w:rsidRPr="004630D4" w:rsidRDefault="004630D4" w:rsidP="005F7CA7">
                  <w:pPr>
                    <w:numPr>
                      <w:ilvl w:val="0"/>
                      <w:numId w:val="1"/>
                    </w:numPr>
                    <w:shd w:val="solid" w:color="000000" w:fill="auto"/>
                    <w:spacing w:before="60" w:after="60"/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</w:pPr>
                  <w:r w:rsidRPr="004630D4"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  <w:lang w:val="cy-GB"/>
                    </w:rPr>
                    <w:t>PWRPAS Y SWYDD ‘Yr Her’</w:t>
                  </w:r>
                </w:p>
              </w:tc>
            </w:tr>
          </w:tbl>
          <w:p w14:paraId="4AD2669F" w14:textId="49519F67" w:rsidR="00C95E77" w:rsidRPr="004630D4" w:rsidRDefault="004630D4" w:rsidP="004630D4">
            <w:pPr>
              <w:rPr>
                <w:rFonts w:asciiTheme="minorHAnsi" w:hAnsiTheme="minorHAnsi" w:cs="Arial"/>
                <w:bCs/>
                <w:sz w:val="22"/>
                <w:szCs w:val="24"/>
              </w:rPr>
            </w:pPr>
            <w:r w:rsidRPr="004630D4">
              <w:rPr>
                <w:rFonts w:ascii="Sarabun" w:hAnsi="Sarabun" w:cs="Sarabun"/>
                <w:bCs/>
                <w:sz w:val="22"/>
                <w:szCs w:val="22"/>
                <w:lang w:val="cy-GB"/>
              </w:rPr>
              <w:t>Cartrefi Conwy yw’r landlord cymdeithasol mwyaf yn sir Conwy, gyda dros 4000 o gartrefi ledled Gogledd Cymru.</w:t>
            </w:r>
            <w:r w:rsidR="00207E39" w:rsidRPr="004630D4">
              <w:rPr>
                <w:rFonts w:ascii="Sarabun" w:hAnsi="Sarabun" w:cs="Sarabun"/>
                <w:bCs/>
                <w:sz w:val="22"/>
                <w:szCs w:val="22"/>
              </w:rPr>
              <w:t xml:space="preserve"> </w:t>
            </w:r>
            <w:r w:rsidRPr="004630D4">
              <w:rPr>
                <w:rFonts w:ascii="Sarabun" w:hAnsi="Sarabun" w:cs="Sarabun"/>
                <w:bCs/>
                <w:sz w:val="22"/>
                <w:szCs w:val="22"/>
                <w:lang w:val="cy-GB"/>
              </w:rPr>
              <w:t>Mae ein pwrpas cymdeithasol yn glir; creu cymunedau i fod yn falch ohonynt gan roi’r cwsmeriaid yn gyntaf a darparu gwerth i bawb.</w:t>
            </w:r>
            <w:r w:rsidR="00207E39" w:rsidRPr="004630D4">
              <w:rPr>
                <w:rFonts w:ascii="Sarabun" w:hAnsi="Sarabun" w:cs="Sarabun"/>
                <w:bCs/>
                <w:sz w:val="22"/>
                <w:szCs w:val="22"/>
              </w:rPr>
              <w:t xml:space="preserve"> </w:t>
            </w:r>
            <w:r w:rsidRPr="004630D4">
              <w:rPr>
                <w:rFonts w:ascii="Sarabun" w:hAnsi="Sarabun" w:cs="Sarabun"/>
                <w:bCs/>
                <w:sz w:val="22"/>
                <w:szCs w:val="22"/>
                <w:lang w:val="cy-GB"/>
              </w:rPr>
              <w:t>Rydym yn sefydliad uchelgeisiol sy’n chwilio am rywun all ddangos brwdfrydedd dros ddarparu cynlluniau datblygu o safon dda, yn y sectorau tai preifat neu fforddiadwy.</w:t>
            </w:r>
          </w:p>
          <w:tbl>
            <w:tblPr>
              <w:tblW w:w="10207" w:type="dxa"/>
              <w:tblLayout w:type="fixed"/>
              <w:tblLook w:val="0000" w:firstRow="0" w:lastRow="0" w:firstColumn="0" w:lastColumn="0" w:noHBand="0" w:noVBand="0"/>
            </w:tblPr>
            <w:tblGrid>
              <w:gridCol w:w="10207"/>
            </w:tblGrid>
            <w:tr w:rsidR="00C95E77" w:rsidRPr="0074165F" w14:paraId="4A49CD1C" w14:textId="77777777" w:rsidTr="00207E39">
              <w:tc>
                <w:tcPr>
                  <w:tcW w:w="10207" w:type="dxa"/>
                  <w:tcBorders>
                    <w:top w:val="single" w:sz="0" w:space="0" w:color="000000" w:themeColor="text1"/>
                  </w:tcBorders>
                  <w:shd w:val="clear" w:color="auto" w:fill="0E3859"/>
                </w:tcPr>
                <w:p w14:paraId="19AAD8BF" w14:textId="0A713376" w:rsidR="00C95E77" w:rsidRPr="004630D4" w:rsidRDefault="00C95E77" w:rsidP="005F7CA7">
                  <w:pPr>
                    <w:numPr>
                      <w:ilvl w:val="0"/>
                      <w:numId w:val="1"/>
                    </w:numPr>
                    <w:shd w:val="solid" w:color="000000" w:fill="auto"/>
                    <w:spacing w:before="60" w:after="60"/>
                    <w:ind w:right="-108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</w:pPr>
                  <w:r w:rsidRPr="25190A52">
                    <w:rPr>
                      <w:rFonts w:ascii="Arial" w:hAnsi="Arial" w:cs="Arial"/>
                      <w:sz w:val="22"/>
                      <w:szCs w:val="22"/>
                    </w:rPr>
                    <w:br w:type="page"/>
                  </w:r>
                  <w:r w:rsidR="004630D4" w:rsidRPr="25190A5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4630D4" w:rsidRPr="004630D4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  <w:lang w:val="cy-GB"/>
                    </w:rPr>
                    <w:t>CYFRIFOLDEBAU ‘Beth fyddwch yn ei wneud’</w:t>
                  </w:r>
                </w:p>
              </w:tc>
            </w:tr>
          </w:tbl>
          <w:p w14:paraId="70DB4AB1" w14:textId="49742F6F" w:rsidR="004630D4" w:rsidRPr="004630D4" w:rsidRDefault="004630D4" w:rsidP="004630D4">
            <w:pPr>
              <w:pStyle w:val="BodyTextIndent"/>
              <w:numPr>
                <w:ilvl w:val="0"/>
                <w:numId w:val="24"/>
              </w:numPr>
              <w:shd w:val="clear" w:color="000000" w:fill="auto"/>
              <w:spacing w:after="0"/>
              <w:rPr>
                <w:rFonts w:ascii="Sarabun" w:hAnsi="Sarabun" w:cs="Sarabun"/>
                <w:sz w:val="22"/>
                <w:szCs w:val="22"/>
              </w:rPr>
            </w:pPr>
            <w:r w:rsidRPr="004630D4">
              <w:rPr>
                <w:rFonts w:ascii="Sarabun" w:hAnsi="Sarabun" w:cs="Sarabun"/>
                <w:sz w:val="22"/>
                <w:szCs w:val="22"/>
                <w:lang w:val="cy-GB"/>
              </w:rPr>
              <w:t>Cynorthwyo Cartrefi Conwy yn natblygiad a gweithrediad Strategaeth Ddatblygu a fydd yn nodi cyfleoedd datblygu newydd, ymgymryd ag astudiaethau dichonolrwydd a chefnogi’r Tîm Datblygu gyda rheoli perthnasau partneriaid a budd-ddeiliaid allweddol gan gynnal cyfarfodydd, datblygu cyflwyniadau, ysgrifennu adroddiadau er enghraifft.</w:t>
            </w:r>
          </w:p>
          <w:p w14:paraId="1320FD05" w14:textId="683B0273" w:rsidR="004630D4" w:rsidRPr="004630D4" w:rsidRDefault="004630D4" w:rsidP="004630D4">
            <w:pPr>
              <w:pStyle w:val="BodyTextIndent"/>
              <w:numPr>
                <w:ilvl w:val="0"/>
                <w:numId w:val="24"/>
              </w:numPr>
              <w:spacing w:after="0"/>
              <w:rPr>
                <w:rFonts w:ascii="Sarabun" w:hAnsi="Sarabun" w:cs="Sarabun"/>
                <w:sz w:val="22"/>
                <w:szCs w:val="22"/>
              </w:rPr>
            </w:pPr>
            <w:r w:rsidRPr="004630D4">
              <w:rPr>
                <w:rFonts w:ascii="Sarabun" w:hAnsi="Sarabun" w:cs="Sarabun"/>
                <w:sz w:val="22"/>
                <w:szCs w:val="22"/>
                <w:lang w:val="cy-GB"/>
              </w:rPr>
              <w:t>Helpu i gyflawni’r Polisi Rheoli Asedau Gweithredol, er enghraifft drwy helpu gydag astudiaethau dichonoldeb a chysylltu â’r budd-ddeiliaid perthnasol.</w:t>
            </w:r>
            <w:r w:rsidRPr="004630D4">
              <w:rPr>
                <w:rFonts w:ascii="Sarabun" w:hAnsi="Sarabun" w:cs="Sarabun"/>
                <w:sz w:val="22"/>
                <w:szCs w:val="22"/>
              </w:rPr>
              <w:t xml:space="preserve"> </w:t>
            </w:r>
          </w:p>
          <w:p w14:paraId="3BB4785D" w14:textId="16D68ADB" w:rsidR="004630D4" w:rsidRDefault="004630D4" w:rsidP="004630D4">
            <w:pPr>
              <w:numPr>
                <w:ilvl w:val="0"/>
                <w:numId w:val="24"/>
              </w:numPr>
              <w:rPr>
                <w:rFonts w:ascii="Sarabun" w:hAnsi="Sarabun" w:cs="Sarabun"/>
                <w:sz w:val="22"/>
                <w:szCs w:val="22"/>
              </w:rPr>
            </w:pPr>
            <w:r w:rsidRPr="004630D4">
              <w:rPr>
                <w:rFonts w:ascii="Sarabun" w:hAnsi="Sarabun" w:cs="Sarabun"/>
                <w:sz w:val="22"/>
                <w:szCs w:val="22"/>
                <w:lang w:val="cy-GB"/>
              </w:rPr>
              <w:t>Bod yn gyfrifol am ddatblygu, monitro ac archwilio cynlluniau o’r dechrau i’r diwedd, gan gynnwys cysylltu â pherchnogion eiddo/tir, timau dylunio/ymgynghorwyr allanol, swyddogion awdurdod lleol perthnasol a datblygwyr/contractwyr.</w:t>
            </w:r>
            <w:r w:rsidRPr="004630D4">
              <w:rPr>
                <w:rFonts w:ascii="Sarabun" w:hAnsi="Sarabun" w:cs="Sarabun"/>
                <w:sz w:val="22"/>
                <w:szCs w:val="22"/>
              </w:rPr>
              <w:t xml:space="preserve"> </w:t>
            </w:r>
          </w:p>
          <w:p w14:paraId="528893F2" w14:textId="0204E384" w:rsidR="004630D4" w:rsidRPr="00CF6055" w:rsidRDefault="00CF6055" w:rsidP="00CF6055">
            <w:pPr>
              <w:spacing w:line="206" w:lineRule="auto"/>
              <w:ind w:left="720"/>
              <w:rPr>
                <w:rFonts w:ascii="Sarabun" w:hAnsi="Sarabun" w:cs="Sarabun"/>
                <w:sz w:val="22"/>
                <w:szCs w:val="22"/>
              </w:rPr>
            </w:pPr>
            <w:r w:rsidRPr="00CF6055">
              <w:rPr>
                <w:rFonts w:ascii="Sarabun" w:hAnsi="Sarabun" w:cs="Sarabun"/>
                <w:sz w:val="22"/>
                <w:szCs w:val="22"/>
                <w:lang w:val="cy-GB"/>
              </w:rPr>
              <w:t>Er enghraifft, monitro cost y cynllun datblygu yn erbyn gwerthusiad cyllidebol y cytunwyd arno, darparu ffurflenni Llywodraeth Cymru, paratoi a chyflwyno ceisiadau a hawliadau grant ac ati.</w:t>
            </w:r>
          </w:p>
          <w:p w14:paraId="7BC1F02D" w14:textId="6E403F03" w:rsidR="00CF6055" w:rsidRPr="00CF6055" w:rsidRDefault="00CF6055" w:rsidP="00CF6055">
            <w:pPr>
              <w:pStyle w:val="BodyTextIndent"/>
              <w:numPr>
                <w:ilvl w:val="0"/>
                <w:numId w:val="24"/>
              </w:numPr>
              <w:spacing w:after="0"/>
              <w:rPr>
                <w:rFonts w:ascii="Sarabun" w:hAnsi="Sarabun" w:cs="Sarabun"/>
                <w:sz w:val="22"/>
                <w:szCs w:val="22"/>
              </w:rPr>
            </w:pPr>
            <w:r w:rsidRPr="00CF6055">
              <w:rPr>
                <w:rFonts w:ascii="Sarabun" w:hAnsi="Sarabun" w:cs="Sarabun"/>
                <w:sz w:val="22"/>
                <w:szCs w:val="22"/>
                <w:lang w:val="cy-GB"/>
              </w:rPr>
              <w:t>Cynnal dadansoddiad o’r costau datblygu ar ôl cwblhau cynllun, er mwyn cadarnhau cydymffurfiad â’r paramedrau arfarnu gwreiddiol a bod yn sail i gostau gyllideb ar gyfer cynlluniau yn y dyfodol.</w:t>
            </w:r>
          </w:p>
          <w:p w14:paraId="164AA9A6" w14:textId="6E9AFAC4" w:rsidR="00CF6055" w:rsidRPr="00CF6055" w:rsidRDefault="00CF6055" w:rsidP="00CF6055">
            <w:pPr>
              <w:pStyle w:val="BodyTextIndent"/>
              <w:numPr>
                <w:ilvl w:val="0"/>
                <w:numId w:val="24"/>
              </w:numPr>
              <w:spacing w:after="0"/>
              <w:rPr>
                <w:rFonts w:ascii="Sarabun" w:hAnsi="Sarabun" w:cs="Sarabun"/>
                <w:sz w:val="22"/>
                <w:szCs w:val="22"/>
              </w:rPr>
            </w:pPr>
            <w:r w:rsidRPr="00CF6055">
              <w:rPr>
                <w:rFonts w:ascii="Sarabun" w:hAnsi="Sarabun" w:cs="Sarabun"/>
                <w:sz w:val="22"/>
                <w:szCs w:val="22"/>
                <w:lang w:val="cy-GB"/>
              </w:rPr>
              <w:t>Casglu a chyfleu gwybodaeth am weithgareddau, camau neu broblemau o fewn y cymunedau y mae Cartrefi Conwy yn gweithredu ynddynt, er mwyn llywio camau gweithredu timau eraill.</w:t>
            </w:r>
          </w:p>
          <w:p w14:paraId="3450E7C0" w14:textId="7F60CC35" w:rsidR="00CF6055" w:rsidRDefault="00CF6055" w:rsidP="00CF6055">
            <w:pPr>
              <w:pStyle w:val="BodyTextIndent"/>
              <w:numPr>
                <w:ilvl w:val="0"/>
                <w:numId w:val="24"/>
              </w:numPr>
              <w:spacing w:after="0"/>
              <w:rPr>
                <w:rFonts w:ascii="Sarabun" w:hAnsi="Sarabun" w:cs="Sarabun"/>
                <w:sz w:val="22"/>
                <w:szCs w:val="22"/>
              </w:rPr>
            </w:pPr>
            <w:r w:rsidRPr="00CF6055">
              <w:rPr>
                <w:rFonts w:ascii="Sarabun" w:hAnsi="Sarabun" w:cs="Sarabun"/>
                <w:sz w:val="22"/>
                <w:szCs w:val="22"/>
                <w:lang w:val="cy-GB"/>
              </w:rPr>
              <w:t>Cyfrannu i weithdrefnau dylunio a datblygu cynlluniau.</w:t>
            </w:r>
            <w:r w:rsidRPr="00CF6055">
              <w:rPr>
                <w:rFonts w:ascii="Sarabun" w:hAnsi="Sarabun" w:cs="Sarabun"/>
                <w:sz w:val="22"/>
                <w:szCs w:val="22"/>
              </w:rPr>
              <w:t xml:space="preserve"> </w:t>
            </w:r>
          </w:p>
          <w:p w14:paraId="2E5FE4E2" w14:textId="11A949A5" w:rsidR="00CF6055" w:rsidRPr="00CF6055" w:rsidRDefault="00CF6055" w:rsidP="00CF6055">
            <w:pPr>
              <w:pStyle w:val="BodyTextIndent"/>
              <w:spacing w:after="0" w:line="206" w:lineRule="auto"/>
              <w:ind w:left="720"/>
              <w:rPr>
                <w:rFonts w:ascii="Sarabun" w:hAnsi="Sarabun" w:cs="Sarabun"/>
                <w:sz w:val="22"/>
                <w:szCs w:val="22"/>
              </w:rPr>
            </w:pPr>
            <w:r w:rsidRPr="00CF6055">
              <w:rPr>
                <w:rFonts w:ascii="Sarabun" w:hAnsi="Sarabun" w:cs="Sarabun"/>
                <w:sz w:val="22"/>
                <w:szCs w:val="22"/>
                <w:lang w:val="cy-GB"/>
              </w:rPr>
              <w:t>Adolygu cynigion cynlluniau i sicrhau cydymffurfiad â ‘gofynion cyflogwr’ Cartrefi Conwy a Gofynion Ansawdd Datblygu Llywodraeth Cymru.</w:t>
            </w:r>
          </w:p>
          <w:p w14:paraId="55E52445" w14:textId="6D2D9C04" w:rsidR="00CF6055" w:rsidRPr="00CF6055" w:rsidRDefault="00CF6055" w:rsidP="00CF6055">
            <w:pPr>
              <w:numPr>
                <w:ilvl w:val="0"/>
                <w:numId w:val="24"/>
              </w:numPr>
              <w:rPr>
                <w:rFonts w:ascii="Sarabun" w:hAnsi="Sarabun" w:cs="Sarabun"/>
                <w:sz w:val="22"/>
                <w:szCs w:val="22"/>
              </w:rPr>
            </w:pPr>
            <w:r w:rsidRPr="00CF6055">
              <w:rPr>
                <w:rFonts w:ascii="Sarabun" w:hAnsi="Sarabun" w:cs="Sarabun"/>
                <w:sz w:val="22"/>
                <w:szCs w:val="22"/>
                <w:lang w:val="cy-GB"/>
              </w:rPr>
              <w:lastRenderedPageBreak/>
              <w:t>Cyfrannu i reoli risgiau a chymryd camau priodol i leihau’r risgiau yn unol â Matrics Risg Cartrefi Conwy.</w:t>
            </w:r>
          </w:p>
          <w:p w14:paraId="1B0CDE5F" w14:textId="46D33B5A" w:rsidR="00CF6055" w:rsidRPr="00CF6055" w:rsidRDefault="00CF6055" w:rsidP="00CF6055">
            <w:pPr>
              <w:pStyle w:val="BodyTextIndent"/>
              <w:numPr>
                <w:ilvl w:val="0"/>
                <w:numId w:val="24"/>
              </w:numPr>
              <w:spacing w:after="0"/>
              <w:rPr>
                <w:rFonts w:ascii="Sarabun" w:hAnsi="Sarabun" w:cs="Sarabun"/>
                <w:sz w:val="22"/>
                <w:szCs w:val="22"/>
              </w:rPr>
            </w:pPr>
            <w:r w:rsidRPr="00CF6055">
              <w:rPr>
                <w:rFonts w:ascii="Sarabun" w:hAnsi="Sarabun" w:cs="Sarabun"/>
                <w:sz w:val="22"/>
                <w:szCs w:val="22"/>
                <w:lang w:val="cy-GB"/>
              </w:rPr>
              <w:t>Cynnal ymwybyddiaeth a dealltwriaeth o’r broses ddatblygu a meysydd cysylltiedig, gan gynnwys, ond heb fod yn gyfyngedig i’r broses cynllunio gwlad a thref, tueddiadau’r farchnad, dulliau adeiladu a deddfwriaeth gysylltiedig, DPA a safonau Ynni/Cynaliadwyedd ac ati.</w:t>
            </w:r>
          </w:p>
          <w:p w14:paraId="1B64F6D5" w14:textId="22AE0949" w:rsidR="00207E39" w:rsidRPr="00CF6055" w:rsidRDefault="00CF6055" w:rsidP="005F7CA7">
            <w:pPr>
              <w:pStyle w:val="ListParagraph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Sarabun" w:hAnsi="Sarabun" w:cs="Sarabun"/>
                <w:sz w:val="22"/>
                <w:szCs w:val="22"/>
              </w:rPr>
            </w:pPr>
            <w:r w:rsidRPr="00CF6055">
              <w:rPr>
                <w:rFonts w:ascii="Sarabun" w:hAnsi="Sarabun" w:cs="Sarabun"/>
                <w:sz w:val="22"/>
                <w:szCs w:val="22"/>
                <w:lang w:val="cy-GB"/>
              </w:rPr>
              <w:t>Sicrhau y cydymffurfir â pholisïau cyfle cyfartal, iechyd a diogelwch a gwasanaeth cwsmeriaid y gymdeithas ym mhob gweithgaredd datblygu, ac y gwneir pob gwaith yn unol â'r codau ymarfer a’r ddeddfwriaeth berthnasol.</w:t>
            </w:r>
          </w:p>
        </w:tc>
      </w:tr>
      <w:tr w:rsidR="000822E2" w:rsidRPr="00EB3D08" w14:paraId="003B3A28" w14:textId="77777777" w:rsidTr="25190A52">
        <w:tblPrEx>
          <w:tblBorders>
            <w:top w:val="single" w:sz="2" w:space="0" w:color="005071"/>
            <w:insideV w:val="single" w:sz="2" w:space="0" w:color="005071"/>
          </w:tblBorders>
        </w:tblPrEx>
        <w:tc>
          <w:tcPr>
            <w:tcW w:w="10207" w:type="dxa"/>
            <w:tcBorders>
              <w:top w:val="single" w:sz="2" w:space="0" w:color="005071"/>
            </w:tcBorders>
            <w:shd w:val="clear" w:color="auto" w:fill="0E3859"/>
          </w:tcPr>
          <w:p w14:paraId="6D841C36" w14:textId="776283BF" w:rsidR="000822E2" w:rsidRPr="00CF6055" w:rsidRDefault="00A91C74" w:rsidP="005F7CA7">
            <w:pPr>
              <w:numPr>
                <w:ilvl w:val="0"/>
                <w:numId w:val="1"/>
              </w:numPr>
              <w:shd w:val="solid" w:color="000000" w:fill="auto"/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lastRenderedPageBreak/>
              <w:br w:type="page"/>
            </w:r>
            <w:r w:rsidR="00CF6055" w:rsidRPr="00CF6055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 xml:space="preserve">CYD-DESTUN GWAITH </w:t>
            </w:r>
            <w:r w:rsidR="00CF6055" w:rsidRPr="00CF6055">
              <w:rPr>
                <w:rFonts w:ascii="Arial" w:hAnsi="Arial" w:cs="Arial"/>
                <w:b/>
                <w:color w:val="FFFFFF"/>
                <w:sz w:val="18"/>
                <w:szCs w:val="18"/>
                <w:lang w:val="cy-GB"/>
              </w:rPr>
              <w:t>(yr amgylchedd, y math o gyfarpar)</w:t>
            </w:r>
          </w:p>
        </w:tc>
      </w:tr>
      <w:tr w:rsidR="000822E2" w:rsidRPr="004F5B4F" w14:paraId="67A73A9A" w14:textId="77777777" w:rsidTr="25190A52">
        <w:tblPrEx>
          <w:tblBorders>
            <w:top w:val="single" w:sz="2" w:space="0" w:color="005071"/>
            <w:insideV w:val="single" w:sz="2" w:space="0" w:color="005071"/>
          </w:tblBorders>
        </w:tblPrEx>
        <w:tc>
          <w:tcPr>
            <w:tcW w:w="10207" w:type="dxa"/>
            <w:tcBorders>
              <w:top w:val="single" w:sz="2" w:space="0" w:color="005071"/>
            </w:tcBorders>
          </w:tcPr>
          <w:p w14:paraId="7B32D1CA" w14:textId="013C95DD" w:rsidR="00043F14" w:rsidRPr="00CF6055" w:rsidRDefault="00CF6055" w:rsidP="005F7CA7">
            <w:pPr>
              <w:pStyle w:val="ListParagraph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Sarabun" w:hAnsi="Sarabun" w:cs="Sarabun"/>
                <w:sz w:val="22"/>
                <w:szCs w:val="24"/>
              </w:rPr>
            </w:pPr>
            <w:r w:rsidRPr="00CF6055">
              <w:rPr>
                <w:rFonts w:ascii="Sarabun" w:hAnsi="Sarabun" w:cs="Sarabun"/>
                <w:sz w:val="22"/>
                <w:szCs w:val="22"/>
                <w:lang w:val="cy-GB"/>
              </w:rPr>
              <w:t>Gweithio gyda graddfa o hyblygrwydd i sicrhau bod anghenion Datblygu’r busnes yn cael eu diwallu.</w:t>
            </w:r>
            <w:r w:rsidR="00207E39" w:rsidRPr="00CF6055">
              <w:rPr>
                <w:rFonts w:ascii="Sarabun" w:hAnsi="Sarabun" w:cs="Sarabun"/>
                <w:sz w:val="22"/>
                <w:szCs w:val="22"/>
              </w:rPr>
              <w:t xml:space="preserve"> </w:t>
            </w:r>
            <w:r w:rsidRPr="00CF6055">
              <w:rPr>
                <w:rFonts w:ascii="Sarabun" w:hAnsi="Sarabun" w:cs="Sarabun"/>
                <w:sz w:val="22"/>
                <w:szCs w:val="22"/>
                <w:lang w:val="cy-GB"/>
              </w:rPr>
              <w:t>Efallai bydd hyn yn golygu gweithio tu allan i oriau gwaith arferol, ac ar benwythnosau pan fo’r angen, yn ogystal â theithio i fynd i safleoedd fel sy'n ofynnol.</w:t>
            </w:r>
          </w:p>
        </w:tc>
      </w:tr>
    </w:tbl>
    <w:p w14:paraId="36FC03E5" w14:textId="77777777" w:rsidR="005C5CAC" w:rsidRPr="00EB3D08" w:rsidRDefault="005C5CA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188" w:type="dxa"/>
        <w:tblBorders>
          <w:top w:val="single" w:sz="2" w:space="0" w:color="005071"/>
          <w:left w:val="single" w:sz="2" w:space="0" w:color="005071"/>
          <w:bottom w:val="single" w:sz="2" w:space="0" w:color="005071"/>
          <w:right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4097"/>
        <w:gridCol w:w="1276"/>
        <w:gridCol w:w="1827"/>
      </w:tblGrid>
      <w:tr w:rsidR="005C5CAC" w:rsidRPr="00EB3D08" w14:paraId="7243631A" w14:textId="77777777" w:rsidTr="0096288F">
        <w:tc>
          <w:tcPr>
            <w:tcW w:w="10188" w:type="dxa"/>
            <w:gridSpan w:val="4"/>
            <w:tcBorders>
              <w:bottom w:val="nil"/>
            </w:tcBorders>
            <w:shd w:val="clear" w:color="auto" w:fill="0E3859"/>
          </w:tcPr>
          <w:p w14:paraId="7D2E3F68" w14:textId="278BFBD0" w:rsidR="005C5CAC" w:rsidRPr="00CF6055" w:rsidRDefault="00CF6055" w:rsidP="005F7CA7">
            <w:pPr>
              <w:numPr>
                <w:ilvl w:val="0"/>
                <w:numId w:val="1"/>
              </w:numPr>
              <w:shd w:val="clear" w:color="000000" w:fill="auto"/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CF6055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CYTUNDEB</w:t>
            </w:r>
          </w:p>
        </w:tc>
      </w:tr>
      <w:tr w:rsidR="005C5CAC" w:rsidRPr="00EB3D08" w14:paraId="5F3CDD44" w14:textId="77777777" w:rsidTr="000154CD">
        <w:tc>
          <w:tcPr>
            <w:tcW w:w="29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E3DD30F" w14:textId="2BBD644A" w:rsidR="005C5CAC" w:rsidRPr="00CF6055" w:rsidRDefault="00CF6055" w:rsidP="005F7CA7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CF6055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Llofnod Deiliad y Swydd:</w:t>
            </w:r>
          </w:p>
        </w:tc>
        <w:tc>
          <w:tcPr>
            <w:tcW w:w="40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4D6AE9B" w14:textId="77777777"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AF54713" w14:textId="41E659B9" w:rsidR="005C5CAC" w:rsidRPr="00CF6055" w:rsidRDefault="00CF6055" w:rsidP="005F7CA7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CF6055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18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B48AC8" w14:textId="77777777"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</w:tr>
      <w:tr w:rsidR="005C5CAC" w:rsidRPr="00EB3D08" w14:paraId="0DDA4D54" w14:textId="77777777" w:rsidTr="000154CD">
        <w:tc>
          <w:tcPr>
            <w:tcW w:w="29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D0165E6" w14:textId="32688EF5" w:rsidR="005C5CAC" w:rsidRPr="00CF6055" w:rsidRDefault="00CF6055" w:rsidP="005F7CA7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CF6055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Llofnod y Rheolwr Atebol:</w:t>
            </w:r>
          </w:p>
        </w:tc>
        <w:tc>
          <w:tcPr>
            <w:tcW w:w="40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9AF0D7B" w14:textId="77777777"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BA51B39" w14:textId="0B0985D9" w:rsidR="005C5CAC" w:rsidRPr="00CF6055" w:rsidRDefault="00CF6055" w:rsidP="005F7CA7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CF6055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18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8123725" w14:textId="77777777"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</w:tr>
    </w:tbl>
    <w:p w14:paraId="0AD53C8D" w14:textId="6E7EB49C" w:rsidR="000822E2" w:rsidRDefault="000822E2" w:rsidP="000C1A36">
      <w:pPr>
        <w:rPr>
          <w:rFonts w:ascii="Arial" w:hAnsi="Arial" w:cs="Arial"/>
          <w:color w:val="000000"/>
          <w:sz w:val="22"/>
          <w:szCs w:val="22"/>
        </w:rPr>
      </w:pPr>
    </w:p>
    <w:p w14:paraId="0DE3BFC8" w14:textId="75411FEA" w:rsidR="00804607" w:rsidRDefault="00804607" w:rsidP="000C1A36">
      <w:pPr>
        <w:rPr>
          <w:rFonts w:ascii="Arial" w:hAnsi="Arial" w:cs="Arial"/>
          <w:color w:val="000000"/>
          <w:sz w:val="22"/>
          <w:szCs w:val="22"/>
        </w:rPr>
      </w:pPr>
    </w:p>
    <w:p w14:paraId="5E72400E" w14:textId="6010303A" w:rsidR="00804607" w:rsidRDefault="00804607" w:rsidP="000C1A36">
      <w:pPr>
        <w:rPr>
          <w:rFonts w:ascii="Arial" w:hAnsi="Arial" w:cs="Arial"/>
          <w:color w:val="000000"/>
          <w:sz w:val="22"/>
          <w:szCs w:val="22"/>
        </w:rPr>
      </w:pPr>
    </w:p>
    <w:p w14:paraId="6817046C" w14:textId="56119DE4" w:rsidR="00804607" w:rsidRDefault="00804607" w:rsidP="000C1A36">
      <w:pPr>
        <w:rPr>
          <w:rFonts w:ascii="Arial" w:hAnsi="Arial" w:cs="Arial"/>
          <w:color w:val="000000"/>
          <w:sz w:val="22"/>
          <w:szCs w:val="22"/>
        </w:rPr>
      </w:pPr>
    </w:p>
    <w:p w14:paraId="4D75BDDB" w14:textId="77777777" w:rsidR="00804607" w:rsidRDefault="00804607" w:rsidP="00804607">
      <w:pPr>
        <w:rPr>
          <w:rFonts w:ascii="Sarabun" w:hAnsi="Sarabun" w:cs="Sarabun"/>
          <w:szCs w:val="24"/>
        </w:rPr>
      </w:pPr>
    </w:p>
    <w:p w14:paraId="619D888D" w14:textId="1426422A" w:rsidR="00804607" w:rsidRDefault="00804607" w:rsidP="000C1A36">
      <w:pPr>
        <w:rPr>
          <w:rFonts w:ascii="Arial" w:hAnsi="Arial" w:cs="Arial"/>
          <w:color w:val="000000"/>
          <w:sz w:val="22"/>
          <w:szCs w:val="22"/>
        </w:rPr>
      </w:pPr>
    </w:p>
    <w:p w14:paraId="1AC502DA" w14:textId="130B2483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</w:pPr>
    </w:p>
    <w:p w14:paraId="2D847BB9" w14:textId="4E8B42A5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</w:pPr>
    </w:p>
    <w:p w14:paraId="4F8896FF" w14:textId="4615936C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</w:pPr>
    </w:p>
    <w:p w14:paraId="44C56775" w14:textId="641EC972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</w:pPr>
    </w:p>
    <w:p w14:paraId="0C23015E" w14:textId="35F83CA7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</w:pPr>
    </w:p>
    <w:p w14:paraId="0F3BB3C7" w14:textId="006C9C5C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</w:pPr>
    </w:p>
    <w:p w14:paraId="61B71856" w14:textId="482D8DCF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</w:pPr>
    </w:p>
    <w:p w14:paraId="16A61917" w14:textId="7D1D477E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</w:pPr>
    </w:p>
    <w:p w14:paraId="674C9931" w14:textId="009DE6B7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</w:pPr>
    </w:p>
    <w:p w14:paraId="44A89BE6" w14:textId="1371A0D9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</w:pPr>
    </w:p>
    <w:p w14:paraId="09345F0E" w14:textId="392F54BC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</w:pPr>
    </w:p>
    <w:p w14:paraId="67D2700F" w14:textId="0F21DF65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</w:pPr>
    </w:p>
    <w:p w14:paraId="2183E768" w14:textId="5C513FB8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</w:pPr>
    </w:p>
    <w:p w14:paraId="340665DD" w14:textId="747E97F6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</w:pPr>
    </w:p>
    <w:p w14:paraId="3798BFEA" w14:textId="7A073E1C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</w:pPr>
    </w:p>
    <w:p w14:paraId="02E6AAAB" w14:textId="662E0436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</w:pPr>
    </w:p>
    <w:p w14:paraId="0E647E43" w14:textId="404C975F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</w:pPr>
    </w:p>
    <w:p w14:paraId="5557F8D8" w14:textId="2AF24E70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</w:pPr>
    </w:p>
    <w:p w14:paraId="2CB7DB9B" w14:textId="247096A3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</w:pPr>
    </w:p>
    <w:p w14:paraId="0E4FB014" w14:textId="22229FF9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</w:pPr>
    </w:p>
    <w:p w14:paraId="255FC97B" w14:textId="66C14C19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</w:pPr>
    </w:p>
    <w:p w14:paraId="209141D0" w14:textId="7F967D29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</w:pPr>
    </w:p>
    <w:p w14:paraId="4B4C7B5D" w14:textId="50258729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</w:pPr>
    </w:p>
    <w:p w14:paraId="4ABF0AB5" w14:textId="1E0AA14A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</w:pPr>
    </w:p>
    <w:p w14:paraId="18DA5E11" w14:textId="0C575EE9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</w:pPr>
    </w:p>
    <w:p w14:paraId="0EE0D4FC" w14:textId="62576DD5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</w:pPr>
    </w:p>
    <w:p w14:paraId="4F1D7D9D" w14:textId="3968C5D4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</w:pPr>
    </w:p>
    <w:p w14:paraId="6E2CD0A5" w14:textId="77777777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  <w:sectPr w:rsidR="00207E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432" w:right="850" w:bottom="432" w:left="850" w:header="576" w:footer="720" w:gutter="288"/>
          <w:paperSrc w:first="7" w:other="7"/>
          <w:cols w:space="720"/>
        </w:sectPr>
      </w:pPr>
    </w:p>
    <w:tbl>
      <w:tblPr>
        <w:tblW w:w="14678" w:type="dxa"/>
        <w:tblInd w:w="-252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2158"/>
      </w:tblGrid>
      <w:tr w:rsidR="00207E39" w:rsidRPr="00EB3D08" w14:paraId="1F48CE83" w14:textId="77777777" w:rsidTr="00207E39">
        <w:tc>
          <w:tcPr>
            <w:tcW w:w="2520" w:type="dxa"/>
            <w:tcBorders>
              <w:bottom w:val="single" w:sz="2" w:space="0" w:color="FFFFFF"/>
            </w:tcBorders>
            <w:shd w:val="clear" w:color="auto" w:fill="auto"/>
          </w:tcPr>
          <w:p w14:paraId="78DB607D" w14:textId="32702BFB" w:rsidR="00207E39" w:rsidRDefault="00207E39" w:rsidP="004630D4">
            <w:pPr>
              <w:spacing w:before="60" w:after="60"/>
              <w:rPr>
                <w:rFonts w:ascii="Arial Rounded MT Bold" w:hAnsi="Arial Rounded MT Bold" w:cs="Arial"/>
                <w:color w:val="FFFFFF"/>
                <w:sz w:val="40"/>
                <w:szCs w:val="40"/>
              </w:rPr>
            </w:pPr>
            <w:r w:rsidRPr="00043F14">
              <w:rPr>
                <w:rFonts w:ascii="Sarabun" w:hAnsi="Sarabun" w:cs="Sarabun"/>
                <w:b/>
                <w:noProof/>
                <w:sz w:val="32"/>
                <w:szCs w:val="32"/>
                <w:lang w:eastAsia="en-GB"/>
              </w:rPr>
              <w:lastRenderedPageBreak/>
              <w:drawing>
                <wp:inline distT="0" distB="0" distL="0" distR="0" wp14:anchorId="14540F82" wp14:editId="1A76EB17">
                  <wp:extent cx="1504950" cy="84468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245" cy="873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8" w:type="dxa"/>
            <w:tcBorders>
              <w:bottom w:val="single" w:sz="2" w:space="0" w:color="FFFFFF"/>
            </w:tcBorders>
            <w:shd w:val="clear" w:color="auto" w:fill="0E3859"/>
          </w:tcPr>
          <w:p w14:paraId="1311946C" w14:textId="1D526F71" w:rsidR="00207E39" w:rsidRDefault="00CF6055" w:rsidP="00CF6055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40"/>
                <w:szCs w:val="40"/>
              </w:rPr>
            </w:pPr>
            <w:r w:rsidRPr="00CF6055">
              <w:rPr>
                <w:rFonts w:ascii="Arial Rounded MT Bold" w:hAnsi="Arial Rounded MT Bold" w:cs="Arial"/>
                <w:color w:val="FFFFFF"/>
                <w:sz w:val="40"/>
                <w:szCs w:val="40"/>
                <w:lang w:val="cy-GB"/>
              </w:rPr>
              <w:t>MANYLION AM YR UNIGOLYN</w:t>
            </w:r>
            <w:r w:rsidR="00207E39" w:rsidRPr="00CF6055">
              <w:rPr>
                <w:rFonts w:ascii="Arial Rounded MT Bold" w:hAnsi="Arial Rounded MT Bold" w:cs="Arial"/>
                <w:color w:val="FFFFFF"/>
                <w:sz w:val="40"/>
                <w:szCs w:val="40"/>
              </w:rPr>
              <w:t xml:space="preserve"> </w:t>
            </w:r>
          </w:p>
          <w:p w14:paraId="2477B433" w14:textId="4CB5BB4A" w:rsidR="00207E39" w:rsidRPr="00CF6055" w:rsidRDefault="00CF6055" w:rsidP="005F7CA7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40"/>
                <w:szCs w:val="40"/>
              </w:rPr>
            </w:pPr>
            <w:r w:rsidRPr="00CF6055">
              <w:rPr>
                <w:rFonts w:ascii="Arial Rounded MT Bold" w:hAnsi="Arial Rounded MT Bold" w:cs="Arial"/>
                <w:color w:val="FFFFFF"/>
                <w:sz w:val="40"/>
                <w:szCs w:val="40"/>
                <w:lang w:val="cy-GB"/>
              </w:rPr>
              <w:t>Rheolwr Prosiect Datblygu</w:t>
            </w:r>
          </w:p>
        </w:tc>
      </w:tr>
    </w:tbl>
    <w:p w14:paraId="47274417" w14:textId="77777777" w:rsidR="00207E39" w:rsidRDefault="00207E39" w:rsidP="00207E39"/>
    <w:tbl>
      <w:tblPr>
        <w:tblW w:w="14678" w:type="dxa"/>
        <w:tblInd w:w="-252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8865"/>
        <w:gridCol w:w="2268"/>
        <w:gridCol w:w="3545"/>
      </w:tblGrid>
      <w:tr w:rsidR="00207E39" w:rsidRPr="00DB7ECC" w14:paraId="221B4BF9" w14:textId="77777777" w:rsidTr="00207E39">
        <w:trPr>
          <w:trHeight w:val="289"/>
        </w:trPr>
        <w:tc>
          <w:tcPr>
            <w:tcW w:w="8865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E3859"/>
          </w:tcPr>
          <w:p w14:paraId="486C11A7" w14:textId="6C8F9E7D" w:rsidR="00207E39" w:rsidRPr="00AD468A" w:rsidRDefault="00CF6055" w:rsidP="005F7CA7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CF6055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CYMWYSTERAU ACADEMAIDD / PROFFESIYNOL</w:t>
            </w:r>
            <w:r w:rsidR="00207E39" w:rsidRPr="00CF6055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E3859"/>
          </w:tcPr>
          <w:p w14:paraId="74EE11B3" w14:textId="4D474A4A" w:rsidR="00207E39" w:rsidRPr="00CF6055" w:rsidRDefault="00CF605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FFFFFF"/>
                <w:sz w:val="28"/>
                <w:szCs w:val="24"/>
              </w:rPr>
            </w:pPr>
            <w:r w:rsidRPr="00CF6055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Hanfodol / Dymunol</w:t>
            </w:r>
          </w:p>
        </w:tc>
        <w:tc>
          <w:tcPr>
            <w:tcW w:w="3545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E3859"/>
          </w:tcPr>
          <w:p w14:paraId="6C29FEA7" w14:textId="03D6C33D" w:rsidR="00207E39" w:rsidRPr="00CF6055" w:rsidRDefault="00CF605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CF6055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Dull asesu</w:t>
            </w:r>
          </w:p>
        </w:tc>
      </w:tr>
      <w:tr w:rsidR="00207E39" w:rsidRPr="00916719" w14:paraId="1BAE0189" w14:textId="77777777" w:rsidTr="00207E39">
        <w:trPr>
          <w:trHeight w:val="289"/>
        </w:trPr>
        <w:tc>
          <w:tcPr>
            <w:tcW w:w="8865" w:type="dxa"/>
            <w:tcBorders>
              <w:top w:val="single" w:sz="2" w:space="0" w:color="FFFFFF"/>
              <w:bottom w:val="dotted" w:sz="4" w:space="0" w:color="auto"/>
            </w:tcBorders>
            <w:shd w:val="clear" w:color="auto" w:fill="auto"/>
          </w:tcPr>
          <w:p w14:paraId="0C3E5A50" w14:textId="3E131AB5" w:rsidR="00207E39" w:rsidRPr="00DD36B4" w:rsidRDefault="00DD36B4" w:rsidP="005F7CA7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sz w:val="22"/>
                <w:szCs w:val="22"/>
                <w:lang w:val="cy-GB"/>
              </w:rPr>
            </w:pPr>
            <w:r w:rsidRPr="00DD36B4">
              <w:rPr>
                <w:rFonts w:ascii="Sarabun" w:hAnsi="Sarabun" w:cs="Sarabun"/>
                <w:sz w:val="22"/>
                <w:szCs w:val="22"/>
                <w:lang w:val="cy-GB"/>
              </w:rPr>
              <w:t>Gradd</w:t>
            </w:r>
            <w:r w:rsidR="00CF6055" w:rsidRPr="00DD36B4">
              <w:rPr>
                <w:rFonts w:ascii="Sarabun" w:hAnsi="Sarabun" w:cs="Sarabun"/>
                <w:sz w:val="22"/>
                <w:szCs w:val="22"/>
                <w:lang w:val="cy-GB"/>
              </w:rPr>
              <w:t xml:space="preserve"> mewn pwnc sy’n ymwneud ag Eiddo</w:t>
            </w:r>
          </w:p>
        </w:tc>
        <w:tc>
          <w:tcPr>
            <w:tcW w:w="2268" w:type="dxa"/>
            <w:tcBorders>
              <w:top w:val="single" w:sz="2" w:space="0" w:color="FFFFFF"/>
              <w:bottom w:val="dotted" w:sz="4" w:space="0" w:color="auto"/>
            </w:tcBorders>
            <w:shd w:val="clear" w:color="auto" w:fill="auto"/>
          </w:tcPr>
          <w:p w14:paraId="4F1B7425" w14:textId="23CAE3A9" w:rsidR="00207E39" w:rsidRPr="00DD36B4" w:rsidRDefault="00DD36B4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 w:val="22"/>
                <w:szCs w:val="22"/>
                <w:lang w:val="cy-GB"/>
              </w:rPr>
            </w:pPr>
            <w:r w:rsidRPr="00DD36B4">
              <w:rPr>
                <w:rFonts w:ascii="Sarabun" w:hAnsi="Sarabun" w:cs="Sarabun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3545" w:type="dxa"/>
            <w:tcBorders>
              <w:top w:val="single" w:sz="2" w:space="0" w:color="FFFFFF"/>
              <w:bottom w:val="dotted" w:sz="4" w:space="0" w:color="auto"/>
            </w:tcBorders>
            <w:shd w:val="clear" w:color="auto" w:fill="auto"/>
          </w:tcPr>
          <w:p w14:paraId="6B439B69" w14:textId="622C72FC" w:rsidR="00207E39" w:rsidRPr="00207E39" w:rsidRDefault="00DD36B4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 w:val="22"/>
                <w:szCs w:val="22"/>
                <w:lang w:val="cy-GB"/>
              </w:rPr>
            </w:pPr>
            <w:r w:rsidRPr="00DD36B4">
              <w:rPr>
                <w:rFonts w:ascii="Sarabun" w:hAnsi="Sarabun" w:cs="Sarabun"/>
                <w:sz w:val="22"/>
                <w:szCs w:val="22"/>
                <w:lang w:val="cy-GB"/>
              </w:rPr>
              <w:t>Ffurflen gais</w:t>
            </w:r>
            <w:r w:rsidR="00207E39" w:rsidRPr="00DD36B4">
              <w:rPr>
                <w:rFonts w:ascii="Sarabun" w:hAnsi="Sarabun" w:cs="Sarabun"/>
                <w:sz w:val="22"/>
                <w:szCs w:val="22"/>
              </w:rPr>
              <w:t xml:space="preserve"> </w:t>
            </w:r>
          </w:p>
        </w:tc>
      </w:tr>
      <w:tr w:rsidR="00207E39" w:rsidRPr="00916719" w14:paraId="4B53EBC3" w14:textId="77777777" w:rsidTr="00207E39">
        <w:trPr>
          <w:trHeight w:val="289"/>
        </w:trPr>
        <w:tc>
          <w:tcPr>
            <w:tcW w:w="8865" w:type="dxa"/>
            <w:tcBorders>
              <w:top w:val="dotted" w:sz="4" w:space="0" w:color="auto"/>
              <w:bottom w:val="single" w:sz="2" w:space="0" w:color="FFFFFF"/>
            </w:tcBorders>
            <w:shd w:val="clear" w:color="auto" w:fill="auto"/>
          </w:tcPr>
          <w:p w14:paraId="7D7D97F1" w14:textId="187B2FD6" w:rsidR="00207E39" w:rsidRPr="000E73C5" w:rsidRDefault="00DD36B4" w:rsidP="005F7CA7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sz w:val="22"/>
                <w:szCs w:val="22"/>
                <w:lang w:val="cy-GB"/>
              </w:rPr>
            </w:pPr>
            <w:r w:rsidRPr="000E73C5">
              <w:rPr>
                <w:rFonts w:ascii="Sarabun" w:hAnsi="Sarabun" w:cs="Sarabun"/>
                <w:sz w:val="22"/>
                <w:szCs w:val="22"/>
                <w:lang w:val="cy-GB"/>
              </w:rPr>
              <w:t>Cymhwyster proffesiynol perthnasol, neu’n gweithio tuag ato, e.e.</w:t>
            </w:r>
            <w:r w:rsidR="00207E39" w:rsidRPr="000E73C5">
              <w:rPr>
                <w:rFonts w:ascii="Sarabun" w:hAnsi="Sarabun" w:cs="Sarabun"/>
                <w:sz w:val="22"/>
                <w:szCs w:val="22"/>
                <w:lang w:val="cy-GB"/>
              </w:rPr>
              <w:t xml:space="preserve"> </w:t>
            </w:r>
            <w:r w:rsidR="000E73C5" w:rsidRPr="000E73C5">
              <w:rPr>
                <w:rFonts w:ascii="Sarabun" w:hAnsi="Sarabun" w:cs="Sarabun"/>
                <w:sz w:val="22"/>
                <w:szCs w:val="22"/>
                <w:lang w:val="cy-GB"/>
              </w:rPr>
              <w:t>RICS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2" w:space="0" w:color="FFFFFF"/>
            </w:tcBorders>
            <w:shd w:val="clear" w:color="auto" w:fill="auto"/>
          </w:tcPr>
          <w:p w14:paraId="563AFB13" w14:textId="5A079944" w:rsidR="00207E39" w:rsidRPr="000E73C5" w:rsidDel="00A97672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 w:val="22"/>
                <w:szCs w:val="22"/>
              </w:rPr>
            </w:pPr>
            <w:r w:rsidRPr="000E73C5">
              <w:rPr>
                <w:rFonts w:ascii="Sarabun" w:hAnsi="Sarabun" w:cs="Sarabun"/>
                <w:sz w:val="22"/>
                <w:szCs w:val="22"/>
                <w:lang w:val="cy-GB"/>
              </w:rPr>
              <w:t>Dymunol Iawn</w:t>
            </w:r>
          </w:p>
        </w:tc>
        <w:tc>
          <w:tcPr>
            <w:tcW w:w="3545" w:type="dxa"/>
            <w:tcBorders>
              <w:top w:val="dotted" w:sz="4" w:space="0" w:color="auto"/>
              <w:bottom w:val="single" w:sz="2" w:space="0" w:color="FFFFFF"/>
            </w:tcBorders>
            <w:shd w:val="clear" w:color="auto" w:fill="auto"/>
          </w:tcPr>
          <w:p w14:paraId="2FBEF1ED" w14:textId="52D3F30D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 w:val="22"/>
                <w:szCs w:val="22"/>
              </w:rPr>
            </w:pPr>
            <w:r w:rsidRPr="000E73C5">
              <w:rPr>
                <w:rFonts w:ascii="Sarabun" w:hAnsi="Sarabun" w:cs="Sarabun"/>
                <w:sz w:val="22"/>
                <w:szCs w:val="22"/>
                <w:lang w:val="cy-GB"/>
              </w:rPr>
              <w:t>Ffurflen gais</w:t>
            </w:r>
          </w:p>
        </w:tc>
      </w:tr>
      <w:tr w:rsidR="00207E39" w:rsidRPr="00DB7ECC" w14:paraId="0246EDB3" w14:textId="77777777" w:rsidTr="00207E39">
        <w:trPr>
          <w:trHeight w:val="289"/>
        </w:trPr>
        <w:tc>
          <w:tcPr>
            <w:tcW w:w="8865" w:type="dxa"/>
            <w:tcBorders>
              <w:top w:val="single" w:sz="2" w:space="0" w:color="FFFFFF"/>
              <w:bottom w:val="nil"/>
            </w:tcBorders>
            <w:shd w:val="clear" w:color="auto" w:fill="0E3859"/>
          </w:tcPr>
          <w:p w14:paraId="6D88696F" w14:textId="752D63DB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0E73C5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 xml:space="preserve">GWYBODAETH A PHROFIAD </w:t>
            </w:r>
          </w:p>
        </w:tc>
        <w:tc>
          <w:tcPr>
            <w:tcW w:w="2268" w:type="dxa"/>
            <w:tcBorders>
              <w:top w:val="single" w:sz="2" w:space="0" w:color="FFFFFF"/>
              <w:bottom w:val="nil"/>
            </w:tcBorders>
            <w:shd w:val="clear" w:color="auto" w:fill="0E3859"/>
          </w:tcPr>
          <w:p w14:paraId="2541C01C" w14:textId="77777777" w:rsidR="00207E39" w:rsidRPr="007D1B7F" w:rsidRDefault="00207E39" w:rsidP="004630D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FFFFFF"/>
                <w:szCs w:val="24"/>
              </w:rPr>
            </w:pPr>
          </w:p>
        </w:tc>
        <w:tc>
          <w:tcPr>
            <w:tcW w:w="3545" w:type="dxa"/>
            <w:tcBorders>
              <w:top w:val="single" w:sz="2" w:space="0" w:color="FFFFFF"/>
              <w:bottom w:val="nil"/>
            </w:tcBorders>
            <w:shd w:val="clear" w:color="auto" w:fill="0E3859"/>
          </w:tcPr>
          <w:p w14:paraId="6673C484" w14:textId="77777777" w:rsidR="00207E39" w:rsidRPr="00AD468A" w:rsidRDefault="00207E39" w:rsidP="004630D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</w:p>
        </w:tc>
      </w:tr>
      <w:tr w:rsidR="00207E39" w:rsidRPr="00916719" w14:paraId="68EF3D4E" w14:textId="77777777" w:rsidTr="004630D4">
        <w:trPr>
          <w:trHeight w:val="289"/>
        </w:trPr>
        <w:tc>
          <w:tcPr>
            <w:tcW w:w="8865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76199529" w14:textId="2691BDF8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sz w:val="22"/>
                <w:szCs w:val="22"/>
              </w:rPr>
            </w:pPr>
            <w:r w:rsidRPr="000E73C5">
              <w:rPr>
                <w:rFonts w:ascii="Sarabun" w:hAnsi="Sarabun" w:cs="Sarabun"/>
                <w:sz w:val="22"/>
                <w:szCs w:val="22"/>
                <w:lang w:val="cy-GB"/>
              </w:rPr>
              <w:t xml:space="preserve">Gallu cynnal Datblygiad Proffesiynol Parhaus (DPP) priodol </w:t>
            </w:r>
          </w:p>
        </w:tc>
        <w:tc>
          <w:tcPr>
            <w:tcW w:w="2268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4E7C3B62" w14:textId="4A995775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 w:val="22"/>
                <w:szCs w:val="22"/>
              </w:rPr>
            </w:pPr>
            <w:r w:rsidRPr="000E73C5">
              <w:rPr>
                <w:rFonts w:ascii="Sarabun" w:hAnsi="Sarabun" w:cs="Sarabun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3545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0EFF0854" w14:textId="26B4DD23" w:rsidR="00207E39" w:rsidRPr="00207E39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 w:val="22"/>
                <w:szCs w:val="22"/>
              </w:rPr>
            </w:pPr>
            <w:r w:rsidRPr="000E73C5">
              <w:rPr>
                <w:rFonts w:ascii="Sarabun" w:hAnsi="Sarabun" w:cs="Sarabun"/>
                <w:sz w:val="22"/>
                <w:szCs w:val="22"/>
                <w:lang w:val="cy-GB"/>
              </w:rPr>
              <w:t>Ffurflen gais</w:t>
            </w:r>
            <w:r w:rsidR="00207E39" w:rsidRPr="000E73C5">
              <w:rPr>
                <w:rFonts w:ascii="Sarabun" w:hAnsi="Sarabun" w:cs="Sarabun"/>
                <w:sz w:val="22"/>
                <w:szCs w:val="22"/>
              </w:rPr>
              <w:t xml:space="preserve"> </w:t>
            </w:r>
          </w:p>
        </w:tc>
      </w:tr>
      <w:tr w:rsidR="00207E39" w:rsidRPr="00916719" w14:paraId="005859CA" w14:textId="77777777" w:rsidTr="004630D4">
        <w:trPr>
          <w:trHeight w:val="70"/>
        </w:trPr>
        <w:tc>
          <w:tcPr>
            <w:tcW w:w="8865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3D0FBB6B" w14:textId="6AB50131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sz w:val="22"/>
                <w:szCs w:val="22"/>
              </w:rPr>
            </w:pPr>
            <w:r w:rsidRPr="000E73C5">
              <w:rPr>
                <w:rFonts w:ascii="Sarabun" w:hAnsi="Sarabun" w:cs="Sarabun"/>
                <w:sz w:val="22"/>
                <w:szCs w:val="22"/>
                <w:lang w:val="cy-GB"/>
              </w:rPr>
              <w:t>Gwybodaeth a dealltwriaeth o theori ac ymarfer adeiladu, gan gynnwys Iechyd a Diogelwch</w:t>
            </w:r>
          </w:p>
        </w:tc>
        <w:tc>
          <w:tcPr>
            <w:tcW w:w="2268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1F95C8CC" w14:textId="1D5C100F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 w:val="22"/>
                <w:szCs w:val="22"/>
              </w:rPr>
            </w:pPr>
            <w:r w:rsidRPr="000E73C5">
              <w:rPr>
                <w:rFonts w:ascii="Sarabun" w:hAnsi="Sarabun" w:cs="Sarabun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3545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5044F42E" w14:textId="1D43C888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 w:val="22"/>
                <w:szCs w:val="22"/>
              </w:rPr>
            </w:pPr>
            <w:r w:rsidRPr="000E73C5">
              <w:rPr>
                <w:rFonts w:ascii="Sarabun" w:hAnsi="Sarabun" w:cs="Sarabun"/>
                <w:sz w:val="22"/>
                <w:szCs w:val="22"/>
                <w:lang w:val="cy-GB"/>
              </w:rPr>
              <w:t>Ffurflen gais / Cyfweliad</w:t>
            </w:r>
          </w:p>
        </w:tc>
      </w:tr>
      <w:tr w:rsidR="00207E39" w:rsidRPr="00916719" w14:paraId="42E8F7CF" w14:textId="77777777" w:rsidTr="004630D4">
        <w:trPr>
          <w:trHeight w:val="289"/>
        </w:trPr>
        <w:tc>
          <w:tcPr>
            <w:tcW w:w="88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793C06" w14:textId="1BE87D54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sz w:val="22"/>
                <w:szCs w:val="22"/>
              </w:rPr>
            </w:pPr>
            <w:r w:rsidRPr="000E73C5">
              <w:rPr>
                <w:rFonts w:ascii="Sarabun" w:hAnsi="Sarabun" w:cs="Sarabun"/>
                <w:sz w:val="22"/>
                <w:szCs w:val="22"/>
                <w:lang w:val="cy-GB"/>
              </w:rPr>
              <w:t>Gwybodaeth a dealltwriaeth o faterion amgylcheddol a chynaliadwyedd sy’n ymwneud ag adeiladu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00A160" w14:textId="06A3B996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 w:val="22"/>
                <w:szCs w:val="22"/>
              </w:rPr>
            </w:pPr>
            <w:r w:rsidRPr="000E73C5">
              <w:rPr>
                <w:rFonts w:ascii="Sarabun" w:hAnsi="Sarabun" w:cs="Sarabun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3BB704" w14:textId="4B41A75B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 w:val="22"/>
                <w:szCs w:val="22"/>
              </w:rPr>
            </w:pPr>
            <w:r w:rsidRPr="000E73C5">
              <w:rPr>
                <w:rFonts w:ascii="Sarabun" w:hAnsi="Sarabun" w:cs="Sarabun"/>
                <w:sz w:val="22"/>
                <w:szCs w:val="22"/>
                <w:lang w:val="cy-GB"/>
              </w:rPr>
              <w:t>Ffurflen gais / Cyfweliad</w:t>
            </w:r>
          </w:p>
        </w:tc>
      </w:tr>
      <w:tr w:rsidR="00207E39" w:rsidRPr="003B09C4" w14:paraId="3909DECB" w14:textId="77777777" w:rsidTr="004630D4">
        <w:trPr>
          <w:trHeight w:val="289"/>
        </w:trPr>
        <w:tc>
          <w:tcPr>
            <w:tcW w:w="8865" w:type="dxa"/>
            <w:tcBorders>
              <w:bottom w:val="dotted" w:sz="4" w:space="0" w:color="auto"/>
            </w:tcBorders>
            <w:shd w:val="clear" w:color="auto" w:fill="auto"/>
          </w:tcPr>
          <w:p w14:paraId="7E77947D" w14:textId="07BD4EDF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Profiad o gyflawni prosiectau datblygu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14:paraId="4C888CE0" w14:textId="5C392952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3545" w:type="dxa"/>
            <w:tcBorders>
              <w:bottom w:val="dotted" w:sz="4" w:space="0" w:color="auto"/>
            </w:tcBorders>
            <w:shd w:val="clear" w:color="auto" w:fill="auto"/>
          </w:tcPr>
          <w:p w14:paraId="2D9144D1" w14:textId="64BDF635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Ffurflen Gais / Cyfweliad</w:t>
            </w:r>
          </w:p>
        </w:tc>
      </w:tr>
      <w:tr w:rsidR="00207E39" w:rsidRPr="003B09C4" w14:paraId="0EC0E9EB" w14:textId="77777777" w:rsidTr="004630D4">
        <w:trPr>
          <w:trHeight w:val="289"/>
        </w:trPr>
        <w:tc>
          <w:tcPr>
            <w:tcW w:w="8865" w:type="dxa"/>
            <w:tcBorders>
              <w:bottom w:val="dotted" w:sz="4" w:space="0" w:color="auto"/>
            </w:tcBorders>
            <w:shd w:val="clear" w:color="auto" w:fill="auto"/>
          </w:tcPr>
          <w:p w14:paraId="4AB4D58E" w14:textId="6A3C471D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Gwybodaeth a dealltwriaeth o Bolisi ac Egwyddorion Cynllunio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14:paraId="16719130" w14:textId="612BD60B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3545" w:type="dxa"/>
            <w:tcBorders>
              <w:bottom w:val="dotted" w:sz="4" w:space="0" w:color="auto"/>
            </w:tcBorders>
            <w:shd w:val="clear" w:color="auto" w:fill="auto"/>
          </w:tcPr>
          <w:p w14:paraId="1DDBA7CB" w14:textId="6D0F5A3C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Ffurflen gais / Cyfweliad</w:t>
            </w:r>
          </w:p>
        </w:tc>
      </w:tr>
      <w:tr w:rsidR="00207E39" w:rsidRPr="003B09C4" w14:paraId="6C7A3364" w14:textId="77777777" w:rsidTr="004630D4">
        <w:trPr>
          <w:trHeight w:val="289"/>
        </w:trPr>
        <w:tc>
          <w:tcPr>
            <w:tcW w:w="8865" w:type="dxa"/>
            <w:tcBorders>
              <w:bottom w:val="dotted" w:sz="4" w:space="0" w:color="auto"/>
            </w:tcBorders>
            <w:shd w:val="clear" w:color="auto" w:fill="auto"/>
          </w:tcPr>
          <w:p w14:paraId="19DAA7AD" w14:textId="4E442F87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Gwybodaeth a dealltwriaeth o Egwyddorion Prisi</w:t>
            </w:r>
            <w:r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o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14:paraId="745F6060" w14:textId="3B89392D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3545" w:type="dxa"/>
            <w:tcBorders>
              <w:bottom w:val="dotted" w:sz="4" w:space="0" w:color="auto"/>
            </w:tcBorders>
            <w:shd w:val="clear" w:color="auto" w:fill="auto"/>
          </w:tcPr>
          <w:p w14:paraId="0A013C7D" w14:textId="6E2D80C3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Ffurflen gais / Cyfweliad</w:t>
            </w:r>
          </w:p>
        </w:tc>
      </w:tr>
      <w:tr w:rsidR="00207E39" w:rsidRPr="003B09C4" w14:paraId="396869E8" w14:textId="77777777" w:rsidTr="004630D4">
        <w:trPr>
          <w:trHeight w:val="289"/>
        </w:trPr>
        <w:tc>
          <w:tcPr>
            <w:tcW w:w="88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127512" w14:textId="5EFD9418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Gwybodaeth ymarferol am ddeddfwriaethau perthnasol (e.e. Rheoliadau Adeiladu, Iechyd a Diogelwch, A106)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220331" w14:textId="1D4FE4FB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E1257F" w14:textId="0EFF3D35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Ffurflen Gais / Cyfweliad</w:t>
            </w:r>
          </w:p>
        </w:tc>
      </w:tr>
      <w:tr w:rsidR="00207E39" w:rsidRPr="003B09C4" w14:paraId="3066F196" w14:textId="77777777" w:rsidTr="004630D4">
        <w:trPr>
          <w:trHeight w:val="289"/>
        </w:trPr>
        <w:tc>
          <w:tcPr>
            <w:tcW w:w="88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B3AAEA" w14:textId="2C4E03FC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Gwybodaeth ymarferol am ofynion tai fforddiadwy Llywodraeth Cymru (e.e.</w:t>
            </w:r>
            <w:r w:rsidR="00207E39" w:rsidRPr="000E73C5">
              <w:rPr>
                <w:rFonts w:ascii="Sarabun" w:hAnsi="Sarabun" w:cs="Sarabun"/>
                <w:color w:val="333333"/>
                <w:sz w:val="22"/>
                <w:szCs w:val="22"/>
              </w:rPr>
              <w:t xml:space="preserve"> </w:t>
            </w: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Gweithdrefnau Ansawdd Dylunio (WDQR), Safon Ansawdd Tai Cymru (WHQS) a gweithdrefnau Grant Tai Cymdeithasol (SHG))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B0D7B6" w14:textId="1B13B05E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Dymunol</w:t>
            </w:r>
          </w:p>
        </w:tc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50089C" w14:textId="0BF51FF4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Ffurflen Gais / Cyfweliad</w:t>
            </w:r>
          </w:p>
        </w:tc>
      </w:tr>
      <w:tr w:rsidR="00207E39" w:rsidRPr="003B09C4" w14:paraId="5378B0FF" w14:textId="77777777" w:rsidTr="004630D4">
        <w:trPr>
          <w:trHeight w:val="289"/>
        </w:trPr>
        <w:tc>
          <w:tcPr>
            <w:tcW w:w="8865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784EC1B6" w14:textId="46B26F3A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Gwybodaeth a dealltwriaeth o feddalwedd gwerthuso cynllun priodol</w:t>
            </w:r>
          </w:p>
        </w:tc>
        <w:tc>
          <w:tcPr>
            <w:tcW w:w="2268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006A5922" w14:textId="355CB05E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Dymunol Iawn</w:t>
            </w:r>
          </w:p>
        </w:tc>
        <w:tc>
          <w:tcPr>
            <w:tcW w:w="3545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0AEA2421" w14:textId="14CA5A01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Ffurflen Gais / Cyfweliad</w:t>
            </w:r>
          </w:p>
        </w:tc>
      </w:tr>
      <w:tr w:rsidR="00207E39" w:rsidRPr="003B09C4" w14:paraId="6F48D539" w14:textId="77777777" w:rsidTr="004630D4">
        <w:trPr>
          <w:trHeight w:val="289"/>
        </w:trPr>
        <w:tc>
          <w:tcPr>
            <w:tcW w:w="8865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582B1604" w14:textId="3301D88E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Gwybodaeth a dealltwriaeth o egwyddorion caffael</w:t>
            </w:r>
          </w:p>
        </w:tc>
        <w:tc>
          <w:tcPr>
            <w:tcW w:w="2268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07F884DA" w14:textId="18DDB611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3545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640D5A29" w14:textId="31846C77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Ffurflen Gais / Cyfweliad</w:t>
            </w:r>
          </w:p>
        </w:tc>
      </w:tr>
      <w:tr w:rsidR="00207E39" w:rsidRPr="003B09C4" w14:paraId="59885AC6" w14:textId="77777777" w:rsidTr="004630D4">
        <w:trPr>
          <w:trHeight w:val="289"/>
        </w:trPr>
        <w:tc>
          <w:tcPr>
            <w:tcW w:w="8865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5828CEFC" w14:textId="3771966D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lastRenderedPageBreak/>
              <w:t>Gwybodaeth a dealltwriaeth o feini prawf arolygu a phatholeg adeiladu</w:t>
            </w:r>
          </w:p>
        </w:tc>
        <w:tc>
          <w:tcPr>
            <w:tcW w:w="2268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30998D50" w14:textId="14E6D2A9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3545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0DCF01E5" w14:textId="1D104DB8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Ffurflen gais / Cyfweliad</w:t>
            </w:r>
          </w:p>
        </w:tc>
      </w:tr>
      <w:tr w:rsidR="00207E39" w:rsidRPr="00EB3D08" w14:paraId="490A725B" w14:textId="77777777" w:rsidTr="00207E39">
        <w:trPr>
          <w:trHeight w:val="275"/>
        </w:trPr>
        <w:tc>
          <w:tcPr>
            <w:tcW w:w="8865" w:type="dxa"/>
            <w:shd w:val="clear" w:color="auto" w:fill="0E3859"/>
          </w:tcPr>
          <w:p w14:paraId="5F0F3AB0" w14:textId="45A94613" w:rsidR="00207E39" w:rsidRPr="000E73C5" w:rsidRDefault="000E73C5" w:rsidP="005F7CA7">
            <w:pPr>
              <w:spacing w:before="60" w:after="60"/>
              <w:rPr>
                <w:rFonts w:ascii="Arial Rounded MT Bold" w:hAnsi="Arial Rounded MT Bold" w:cs="Arial"/>
                <w:b/>
                <w:color w:val="FFFFFF"/>
                <w:sz w:val="28"/>
                <w:szCs w:val="24"/>
              </w:rPr>
            </w:pPr>
            <w:r w:rsidRPr="000E73C5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SGILIAU</w:t>
            </w:r>
          </w:p>
        </w:tc>
        <w:tc>
          <w:tcPr>
            <w:tcW w:w="2268" w:type="dxa"/>
            <w:shd w:val="clear" w:color="auto" w:fill="0E3859"/>
          </w:tcPr>
          <w:p w14:paraId="664B6D31" w14:textId="77777777" w:rsidR="00207E39" w:rsidRPr="007D1B7F" w:rsidRDefault="00207E39" w:rsidP="004630D4">
            <w:pPr>
              <w:spacing w:before="60" w:after="60"/>
              <w:jc w:val="center"/>
              <w:rPr>
                <w:rFonts w:ascii="Arial" w:hAnsi="Arial" w:cs="Arial"/>
                <w:color w:val="FFFFFF"/>
                <w:szCs w:val="24"/>
              </w:rPr>
            </w:pPr>
          </w:p>
        </w:tc>
        <w:tc>
          <w:tcPr>
            <w:tcW w:w="3545" w:type="dxa"/>
            <w:shd w:val="clear" w:color="auto" w:fill="0E3859"/>
          </w:tcPr>
          <w:p w14:paraId="76A8E948" w14:textId="77777777" w:rsidR="00207E39" w:rsidRPr="003F4B7F" w:rsidRDefault="00207E39" w:rsidP="004630D4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215868"/>
                <w:szCs w:val="24"/>
              </w:rPr>
            </w:pPr>
          </w:p>
        </w:tc>
      </w:tr>
      <w:tr w:rsidR="00207E39" w:rsidRPr="00A536DD" w14:paraId="3A9533D8" w14:textId="77777777" w:rsidTr="004630D4">
        <w:trPr>
          <w:trHeight w:val="275"/>
        </w:trPr>
        <w:tc>
          <w:tcPr>
            <w:tcW w:w="8865" w:type="dxa"/>
            <w:tcBorders>
              <w:bottom w:val="dotted" w:sz="4" w:space="0" w:color="auto"/>
            </w:tcBorders>
          </w:tcPr>
          <w:p w14:paraId="30D1E8FF" w14:textId="29BF209C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Gallu cyfathrebu’n effeithiol gydag unigolion ar bob lefel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7FE4539A" w14:textId="1756BF21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3545" w:type="dxa"/>
            <w:tcBorders>
              <w:bottom w:val="dotted" w:sz="4" w:space="0" w:color="auto"/>
            </w:tcBorders>
          </w:tcPr>
          <w:p w14:paraId="75683A65" w14:textId="70DC2F9A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Ffurflen gais / Cyfweliad</w:t>
            </w:r>
          </w:p>
        </w:tc>
      </w:tr>
      <w:tr w:rsidR="00207E39" w:rsidRPr="00A536DD" w14:paraId="2A0D29B1" w14:textId="77777777" w:rsidTr="004630D4">
        <w:trPr>
          <w:trHeight w:val="275"/>
        </w:trPr>
        <w:tc>
          <w:tcPr>
            <w:tcW w:w="8865" w:type="dxa"/>
            <w:tcBorders>
              <w:bottom w:val="dotted" w:sz="4" w:space="0" w:color="auto"/>
            </w:tcBorders>
          </w:tcPr>
          <w:p w14:paraId="08F2C8C1" w14:textId="0EAE2F12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Profiad o ysgrifennu adroddiadau a rhoi cyflwyniadau i uwch reolwyr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650C3B13" w14:textId="6CB1D86B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3545" w:type="dxa"/>
            <w:tcBorders>
              <w:bottom w:val="dotted" w:sz="4" w:space="0" w:color="auto"/>
            </w:tcBorders>
          </w:tcPr>
          <w:p w14:paraId="21433320" w14:textId="101AE6EE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Ffurflen gais / Cyfweliad</w:t>
            </w:r>
          </w:p>
        </w:tc>
      </w:tr>
      <w:tr w:rsidR="00207E39" w:rsidRPr="00A536DD" w14:paraId="3F1A5C33" w14:textId="77777777" w:rsidTr="004630D4">
        <w:trPr>
          <w:trHeight w:val="275"/>
        </w:trPr>
        <w:tc>
          <w:tcPr>
            <w:tcW w:w="8865" w:type="dxa"/>
            <w:tcBorders>
              <w:top w:val="dotted" w:sz="4" w:space="0" w:color="auto"/>
              <w:bottom w:val="dotted" w:sz="4" w:space="0" w:color="auto"/>
            </w:tcBorders>
          </w:tcPr>
          <w:p w14:paraId="560547B0" w14:textId="471809DB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Gallu gweithio ar eich liwt eich hun ac fel rhan o dîm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39C035B" w14:textId="0A00C613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</w:tcPr>
          <w:p w14:paraId="33397A6C" w14:textId="6604F344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Ffurflen gais / Cyfweliad</w:t>
            </w:r>
          </w:p>
        </w:tc>
      </w:tr>
      <w:tr w:rsidR="00207E39" w:rsidRPr="00EB3D08" w14:paraId="6A7B9F6A" w14:textId="77777777" w:rsidTr="004630D4">
        <w:trPr>
          <w:trHeight w:val="275"/>
        </w:trPr>
        <w:tc>
          <w:tcPr>
            <w:tcW w:w="8865" w:type="dxa"/>
            <w:tcBorders>
              <w:top w:val="dotted" w:sz="4" w:space="0" w:color="auto"/>
              <w:bottom w:val="dotted" w:sz="4" w:space="0" w:color="auto"/>
            </w:tcBorders>
          </w:tcPr>
          <w:p w14:paraId="714FD7A2" w14:textId="70E65DE2" w:rsidR="00207E39" w:rsidRPr="00207E39" w:rsidRDefault="000E73C5" w:rsidP="000E73C5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sz w:val="22"/>
                <w:szCs w:val="22"/>
              </w:rPr>
            </w:pPr>
            <w:r w:rsidRPr="000E73C5">
              <w:rPr>
                <w:rFonts w:ascii="Sarabun" w:hAnsi="Sarabun" w:cs="Sarabun"/>
                <w:sz w:val="22"/>
                <w:szCs w:val="22"/>
                <w:lang w:val="cy-GB"/>
              </w:rPr>
              <w:t>Microsoft Office; Word, Excel, Outlook, Lefel defnyddiwr sylfaenol</w:t>
            </w:r>
            <w:r w:rsidR="00207E39" w:rsidRPr="000E73C5">
              <w:rPr>
                <w:rFonts w:ascii="Sarabun" w:hAnsi="Sarabun" w:cs="Sarabun"/>
                <w:sz w:val="22"/>
                <w:szCs w:val="22"/>
              </w:rPr>
              <w:t xml:space="preserve"> </w:t>
            </w:r>
          </w:p>
          <w:p w14:paraId="1F104A27" w14:textId="00AE9E09" w:rsidR="00207E39" w:rsidRPr="000E73C5" w:rsidRDefault="005F7CA7" w:rsidP="005F7CA7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sz w:val="22"/>
                <w:szCs w:val="22"/>
              </w:rPr>
            </w:pPr>
            <w:r w:rsidRPr="000E73C5">
              <w:rPr>
                <w:rFonts w:ascii="Sarabun" w:hAnsi="Sarabun" w:cs="Sarabun"/>
                <w:sz w:val="22"/>
                <w:szCs w:val="22"/>
                <w:lang w:val="cy-GB"/>
              </w:rPr>
              <w:t xml:space="preserve"> </w:t>
            </w:r>
            <w:r w:rsidR="000E73C5" w:rsidRPr="000E73C5">
              <w:rPr>
                <w:rFonts w:ascii="Sarabun" w:hAnsi="Sarabun" w:cs="Sarabun"/>
                <w:sz w:val="22"/>
                <w:szCs w:val="22"/>
                <w:lang w:val="cy-GB"/>
              </w:rPr>
              <w:t xml:space="preserve">(Excel - lefel defnyddiwr canolradd)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EF98E03" w14:textId="5C94E67F" w:rsidR="00207E39" w:rsidRPr="000E73C5" w:rsidRDefault="000E73C5" w:rsidP="000E73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 w:val="22"/>
                <w:szCs w:val="22"/>
              </w:rPr>
            </w:pPr>
            <w:r w:rsidRPr="000E73C5">
              <w:rPr>
                <w:rFonts w:ascii="Sarabun" w:hAnsi="Sarabun" w:cs="Sarabun"/>
                <w:sz w:val="22"/>
                <w:szCs w:val="22"/>
                <w:lang w:val="cy-GB"/>
              </w:rPr>
              <w:t>Hanfodol</w:t>
            </w:r>
          </w:p>
          <w:p w14:paraId="56C9ECBE" w14:textId="5B18F10D" w:rsidR="00207E39" w:rsidRPr="000E73C5" w:rsidRDefault="005F7CA7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 w:val="22"/>
                <w:szCs w:val="22"/>
              </w:rPr>
            </w:pPr>
            <w:r w:rsidRPr="000E73C5">
              <w:rPr>
                <w:rFonts w:ascii="Sarabun" w:hAnsi="Sarabun" w:cs="Sarabun"/>
                <w:sz w:val="22"/>
                <w:szCs w:val="22"/>
                <w:lang w:val="cy-GB"/>
              </w:rPr>
              <w:t xml:space="preserve"> </w:t>
            </w:r>
            <w:r w:rsidR="000E73C5" w:rsidRPr="000E73C5">
              <w:rPr>
                <w:rFonts w:ascii="Sarabun" w:hAnsi="Sarabun" w:cs="Sarabun"/>
                <w:sz w:val="22"/>
                <w:szCs w:val="22"/>
                <w:lang w:val="cy-GB"/>
              </w:rPr>
              <w:t>(Dymunol)</w:t>
            </w:r>
          </w:p>
        </w:tc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</w:tcPr>
          <w:p w14:paraId="1B8C2532" w14:textId="61C8556C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 w:val="22"/>
                <w:szCs w:val="22"/>
              </w:rPr>
            </w:pPr>
            <w:r w:rsidRPr="000E73C5">
              <w:rPr>
                <w:rFonts w:ascii="Sarabun" w:hAnsi="Sarabun" w:cs="Sarabun"/>
                <w:sz w:val="22"/>
                <w:szCs w:val="22"/>
                <w:lang w:val="cy-GB"/>
              </w:rPr>
              <w:t>Prawf Gallu</w:t>
            </w:r>
          </w:p>
        </w:tc>
      </w:tr>
      <w:tr w:rsidR="00207E39" w:rsidRPr="00EB3D08" w14:paraId="372FE5B9" w14:textId="77777777" w:rsidTr="004630D4">
        <w:trPr>
          <w:trHeight w:val="275"/>
        </w:trPr>
        <w:tc>
          <w:tcPr>
            <w:tcW w:w="8865" w:type="dxa"/>
            <w:tcBorders>
              <w:top w:val="dotted" w:sz="4" w:space="0" w:color="auto"/>
              <w:bottom w:val="dotted" w:sz="4" w:space="0" w:color="auto"/>
            </w:tcBorders>
          </w:tcPr>
          <w:p w14:paraId="239FA4D0" w14:textId="5E1CF421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Gallu gyrru*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E828A57" w14:textId="6995DC4B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</w:tcPr>
          <w:p w14:paraId="31021016" w14:textId="35F101EA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Ffurflen Gais / Tystysgrif</w:t>
            </w:r>
          </w:p>
        </w:tc>
      </w:tr>
      <w:tr w:rsidR="00207E39" w:rsidRPr="00EB3D08" w14:paraId="066FD443" w14:textId="77777777" w:rsidTr="004630D4">
        <w:trPr>
          <w:trHeight w:val="275"/>
        </w:trPr>
        <w:tc>
          <w:tcPr>
            <w:tcW w:w="8865" w:type="dxa"/>
            <w:tcBorders>
              <w:top w:val="dotted" w:sz="4" w:space="0" w:color="auto"/>
              <w:bottom w:val="dotted" w:sz="4" w:space="0" w:color="auto"/>
            </w:tcBorders>
          </w:tcPr>
          <w:p w14:paraId="438CB9DB" w14:textId="1BE6E86F" w:rsidR="00207E39" w:rsidRPr="00207E39" w:rsidRDefault="000E73C5" w:rsidP="005F7CA7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sz w:val="22"/>
                <w:szCs w:val="22"/>
              </w:rPr>
            </w:pPr>
            <w:r w:rsidRPr="000E73C5">
              <w:rPr>
                <w:rFonts w:ascii="Sarabun" w:hAnsi="Sarabun" w:cs="Sarabun"/>
                <w:sz w:val="22"/>
                <w:szCs w:val="22"/>
                <w:lang w:val="cy-GB"/>
              </w:rPr>
              <w:t>Sgiliau rhyngbersonol, trafod telerau a dylanwadu cryf</w:t>
            </w:r>
            <w:r w:rsidR="00207E39" w:rsidRPr="000E73C5">
              <w:rPr>
                <w:rFonts w:ascii="Sarabun" w:hAnsi="Sarabun" w:cs="Sarabu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8C2E3A0" w14:textId="4AE2BDAD" w:rsidR="00207E39" w:rsidRPr="000E73C5" w:rsidRDefault="000E73C5" w:rsidP="005F7CA7">
            <w:pPr>
              <w:jc w:val="center"/>
              <w:rPr>
                <w:rFonts w:ascii="Sarabun" w:hAnsi="Sarabun" w:cs="Sarabun"/>
                <w:sz w:val="22"/>
                <w:szCs w:val="22"/>
              </w:rPr>
            </w:pPr>
            <w:r w:rsidRPr="000E73C5">
              <w:rPr>
                <w:rFonts w:ascii="Sarabun" w:hAnsi="Sarabun" w:cs="Sarabun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</w:tcPr>
          <w:p w14:paraId="37A3152B" w14:textId="6F167A43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Ffurflen gais / Cyfweliad</w:t>
            </w:r>
          </w:p>
        </w:tc>
      </w:tr>
      <w:tr w:rsidR="00207E39" w:rsidRPr="00EB3D08" w14:paraId="66A818D9" w14:textId="77777777" w:rsidTr="004630D4">
        <w:trPr>
          <w:trHeight w:val="275"/>
        </w:trPr>
        <w:tc>
          <w:tcPr>
            <w:tcW w:w="8865" w:type="dxa"/>
            <w:tcBorders>
              <w:top w:val="dotted" w:sz="4" w:space="0" w:color="auto"/>
              <w:bottom w:val="nil"/>
            </w:tcBorders>
          </w:tcPr>
          <w:p w14:paraId="0B2EC651" w14:textId="313EBA14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Sgiliau Iaith Gymraeg</w:t>
            </w:r>
          </w:p>
        </w:tc>
        <w:tc>
          <w:tcPr>
            <w:tcW w:w="2268" w:type="dxa"/>
            <w:tcBorders>
              <w:top w:val="dotted" w:sz="4" w:space="0" w:color="auto"/>
              <w:bottom w:val="nil"/>
            </w:tcBorders>
          </w:tcPr>
          <w:p w14:paraId="1C7AB8D7" w14:textId="05538DC2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 w:val="22"/>
                <w:szCs w:val="22"/>
              </w:rPr>
            </w:pPr>
            <w:r w:rsidRPr="000E73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Dymunol</w:t>
            </w:r>
          </w:p>
        </w:tc>
        <w:tc>
          <w:tcPr>
            <w:tcW w:w="3545" w:type="dxa"/>
            <w:tcBorders>
              <w:top w:val="dotted" w:sz="4" w:space="0" w:color="auto"/>
              <w:bottom w:val="nil"/>
            </w:tcBorders>
          </w:tcPr>
          <w:p w14:paraId="2B11D86A" w14:textId="3CD30DE0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 w:val="22"/>
                <w:szCs w:val="22"/>
              </w:rPr>
            </w:pPr>
            <w:r w:rsidRPr="000E73C5">
              <w:rPr>
                <w:rFonts w:ascii="Sarabun" w:hAnsi="Sarabun" w:cs="Sarabun"/>
                <w:sz w:val="22"/>
                <w:szCs w:val="22"/>
                <w:lang w:val="cy-GB"/>
              </w:rPr>
              <w:t>Ffurflen gais / Cyfweliad</w:t>
            </w:r>
          </w:p>
        </w:tc>
      </w:tr>
      <w:tr w:rsidR="00207E39" w:rsidRPr="00DB7ECC" w14:paraId="2BC219F0" w14:textId="77777777" w:rsidTr="00207E39">
        <w:trPr>
          <w:trHeight w:val="275"/>
        </w:trPr>
        <w:tc>
          <w:tcPr>
            <w:tcW w:w="8865" w:type="dxa"/>
            <w:shd w:val="clear" w:color="auto" w:fill="0E3859"/>
          </w:tcPr>
          <w:p w14:paraId="59CE1B77" w14:textId="21E33D85" w:rsidR="00207E39" w:rsidRPr="000E73C5" w:rsidRDefault="000E73C5" w:rsidP="005F7CA7">
            <w:pPr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4"/>
              </w:rPr>
            </w:pPr>
            <w:r w:rsidRPr="000E73C5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CYMWYSEDDAU CARTREFI</w:t>
            </w:r>
          </w:p>
        </w:tc>
        <w:tc>
          <w:tcPr>
            <w:tcW w:w="2268" w:type="dxa"/>
            <w:shd w:val="clear" w:color="auto" w:fill="0E3859"/>
          </w:tcPr>
          <w:p w14:paraId="53008DE1" w14:textId="77777777" w:rsidR="00207E39" w:rsidRPr="007D1B7F" w:rsidRDefault="00207E39" w:rsidP="004630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FFFFFF"/>
                <w:szCs w:val="24"/>
              </w:rPr>
            </w:pPr>
          </w:p>
        </w:tc>
        <w:tc>
          <w:tcPr>
            <w:tcW w:w="3545" w:type="dxa"/>
            <w:shd w:val="clear" w:color="auto" w:fill="0E3859"/>
          </w:tcPr>
          <w:p w14:paraId="574FCEEC" w14:textId="77777777" w:rsidR="00207E39" w:rsidRPr="003F4B7F" w:rsidRDefault="00207E39" w:rsidP="004630D4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Cs w:val="24"/>
              </w:rPr>
            </w:pPr>
          </w:p>
        </w:tc>
      </w:tr>
      <w:tr w:rsidR="00207E39" w:rsidRPr="00EB3D08" w14:paraId="76C25897" w14:textId="77777777" w:rsidTr="004630D4">
        <w:trPr>
          <w:trHeight w:val="275"/>
        </w:trPr>
        <w:tc>
          <w:tcPr>
            <w:tcW w:w="8865" w:type="dxa"/>
            <w:tcBorders>
              <w:bottom w:val="dotted" w:sz="4" w:space="0" w:color="auto"/>
            </w:tcBorders>
            <w:vAlign w:val="center"/>
          </w:tcPr>
          <w:p w14:paraId="5069DCBC" w14:textId="3317401F" w:rsidR="00207E39" w:rsidRPr="007D1B7F" w:rsidRDefault="000E73C5" w:rsidP="005F7CA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0E73C5">
              <w:rPr>
                <w:rFonts w:ascii="Sarabun" w:hAnsi="Sarabun" w:cs="Sarabun"/>
                <w:sz w:val="22"/>
                <w:szCs w:val="22"/>
                <w:lang w:val="cy-GB"/>
              </w:rPr>
              <w:t>Ymrwymiad i safonau uchel</w:t>
            </w:r>
            <w:r w:rsidR="00207E39" w:rsidRPr="000E73C5">
              <w:rPr>
                <w:rFonts w:ascii="Sarabun" w:hAnsi="Sarabun" w:cs="Sarabu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0845FC41" w14:textId="10BB9AA3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0E73C5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3545" w:type="dxa"/>
            <w:tcBorders>
              <w:bottom w:val="dotted" w:sz="4" w:space="0" w:color="auto"/>
            </w:tcBorders>
          </w:tcPr>
          <w:p w14:paraId="7FEB08ED" w14:textId="06C9064D" w:rsidR="00207E39" w:rsidRPr="000E73C5" w:rsidRDefault="000E73C5" w:rsidP="005F7CA7">
            <w:pPr>
              <w:jc w:val="center"/>
            </w:pPr>
            <w:r w:rsidRPr="000E73C5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  <w:tr w:rsidR="00207E39" w:rsidRPr="00EB3D08" w14:paraId="55CADC68" w14:textId="77777777" w:rsidTr="004630D4">
        <w:trPr>
          <w:trHeight w:val="275"/>
        </w:trPr>
        <w:tc>
          <w:tcPr>
            <w:tcW w:w="8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CD99A9" w14:textId="433DEC73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4"/>
              </w:rPr>
            </w:pPr>
            <w:r w:rsidRPr="000E73C5">
              <w:rPr>
                <w:rFonts w:ascii="Sarabun" w:hAnsi="Sarabun" w:cs="Sarabun"/>
                <w:sz w:val="22"/>
                <w:szCs w:val="22"/>
                <w:lang w:val="cy-GB"/>
              </w:rPr>
              <w:t>Arloesi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28CA52A" w14:textId="02F92CDA" w:rsidR="00207E39" w:rsidRPr="000E73C5" w:rsidRDefault="000E73C5" w:rsidP="005F7CA7">
            <w:pPr>
              <w:jc w:val="center"/>
              <w:rPr>
                <w:color w:val="333333"/>
              </w:rPr>
            </w:pPr>
            <w:r w:rsidRPr="000E73C5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</w:tcPr>
          <w:p w14:paraId="08A8FBA7" w14:textId="5398E279" w:rsidR="00207E39" w:rsidRPr="000E73C5" w:rsidRDefault="000E73C5" w:rsidP="005F7CA7">
            <w:pPr>
              <w:jc w:val="center"/>
            </w:pPr>
            <w:r w:rsidRPr="000E73C5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  <w:tr w:rsidR="00207E39" w:rsidRPr="00EB3D08" w14:paraId="171B8454" w14:textId="77777777" w:rsidTr="004630D4">
        <w:trPr>
          <w:trHeight w:val="275"/>
        </w:trPr>
        <w:tc>
          <w:tcPr>
            <w:tcW w:w="8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765819" w14:textId="2D52F323" w:rsidR="00207E39" w:rsidRPr="000E73C5" w:rsidRDefault="000E73C5" w:rsidP="005F7CA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4"/>
              </w:rPr>
            </w:pPr>
            <w:r w:rsidRPr="000E73C5">
              <w:rPr>
                <w:rFonts w:ascii="Sarabun" w:hAnsi="Sarabun" w:cs="Sarabun"/>
                <w:sz w:val="22"/>
                <w:szCs w:val="22"/>
                <w:lang w:val="cy-GB"/>
              </w:rPr>
              <w:t>Gwneud y peth iawn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11E9A82" w14:textId="404B4214" w:rsidR="00207E39" w:rsidRPr="000E73C5" w:rsidRDefault="000E73C5" w:rsidP="005F7CA7">
            <w:pPr>
              <w:jc w:val="center"/>
              <w:rPr>
                <w:color w:val="333333"/>
              </w:rPr>
            </w:pPr>
            <w:r w:rsidRPr="000E73C5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</w:tcPr>
          <w:p w14:paraId="3E1A6EDA" w14:textId="11D3F041" w:rsidR="00207E39" w:rsidRPr="000E73C5" w:rsidRDefault="000E73C5" w:rsidP="005F7CA7">
            <w:pPr>
              <w:jc w:val="center"/>
            </w:pPr>
            <w:r w:rsidRPr="000E73C5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</w:tbl>
    <w:p w14:paraId="176B28B7" w14:textId="77777777" w:rsidR="00207E39" w:rsidRDefault="00207E39" w:rsidP="00207E39">
      <w:pPr>
        <w:jc w:val="center"/>
        <w:rPr>
          <w:rFonts w:ascii="Arial Rounded MT Bold" w:hAnsi="Arial Rounded MT Bold" w:cs="Arial"/>
          <w:sz w:val="28"/>
          <w:szCs w:val="28"/>
        </w:rPr>
      </w:pPr>
    </w:p>
    <w:p w14:paraId="0505B7EB" w14:textId="4D38F0AD" w:rsidR="00207E39" w:rsidRPr="000E73C5" w:rsidRDefault="000E73C5" w:rsidP="000E73C5">
      <w:pPr>
        <w:jc w:val="center"/>
        <w:rPr>
          <w:rFonts w:ascii="Arial Rounded MT Bold" w:hAnsi="Arial Rounded MT Bold" w:cs="Arial"/>
          <w:sz w:val="28"/>
          <w:szCs w:val="28"/>
        </w:rPr>
      </w:pPr>
      <w:r w:rsidRPr="000E73C5">
        <w:rPr>
          <w:rFonts w:ascii="Arial Rounded MT Bold" w:hAnsi="Arial Rounded MT Bold" w:cs="Arial"/>
          <w:sz w:val="28"/>
          <w:szCs w:val="28"/>
          <w:lang w:val="cy-GB"/>
        </w:rPr>
        <w:t>Mae Cartrefi Conwy yn ymrwymo i Gydraddoldeb ac Amrywiaeth yn ein gweithgareddau.</w:t>
      </w:r>
    </w:p>
    <w:p w14:paraId="476D7821" w14:textId="77777777" w:rsidR="00207E39" w:rsidRPr="00BC5605" w:rsidRDefault="00207E39" w:rsidP="00207E39">
      <w:pPr>
        <w:rPr>
          <w:rFonts w:ascii="Arial Rounded MT Bold" w:hAnsi="Arial Rounded MT Bold" w:cs="Arial"/>
          <w:sz w:val="28"/>
          <w:szCs w:val="28"/>
        </w:rPr>
      </w:pPr>
    </w:p>
    <w:p w14:paraId="4DA667F3" w14:textId="3EF647D4" w:rsidR="00207E39" w:rsidRPr="00BC5605" w:rsidRDefault="000E73C5" w:rsidP="000E73C5">
      <w:pPr>
        <w:rPr>
          <w:rFonts w:ascii="Arial Rounded MT Bold" w:hAnsi="Arial Rounded MT Bold" w:cs="Arial"/>
          <w:sz w:val="28"/>
          <w:szCs w:val="28"/>
        </w:rPr>
      </w:pPr>
      <w:r w:rsidRPr="000E73C5">
        <w:rPr>
          <w:rFonts w:ascii="Arial Rounded MT Bold" w:hAnsi="Arial Rounded MT Bold" w:cs="Arial"/>
          <w:sz w:val="28"/>
          <w:szCs w:val="28"/>
          <w:lang w:val="cy-GB"/>
        </w:rPr>
        <w:t>* Lle bo anabledd yn atal hyn, bydd yn cael ei adolygu gyda’r ymgeisydd yn ystod y cyfweliad i weld a oes unrhyw addasiad rhesymol y gellir ei wneud ar gyfer y gofyniad hwn.</w:t>
      </w:r>
      <w:r w:rsidR="00207E39" w:rsidRPr="000E73C5">
        <w:rPr>
          <w:rFonts w:ascii="Arial Rounded MT Bold" w:hAnsi="Arial Rounded MT Bold" w:cs="Arial"/>
          <w:sz w:val="28"/>
          <w:szCs w:val="28"/>
        </w:rPr>
        <w:t xml:space="preserve"> </w:t>
      </w:r>
    </w:p>
    <w:p w14:paraId="037A2F09" w14:textId="20D0E051" w:rsidR="00207E39" w:rsidRDefault="00207E39" w:rsidP="000C1A36">
      <w:pPr>
        <w:rPr>
          <w:rFonts w:ascii="Arial" w:hAnsi="Arial" w:cs="Arial"/>
          <w:color w:val="000000"/>
          <w:sz w:val="22"/>
          <w:szCs w:val="22"/>
        </w:rPr>
      </w:pPr>
      <w:bookmarkStart w:id="0" w:name="cysill"/>
      <w:bookmarkEnd w:id="0"/>
    </w:p>
    <w:sectPr w:rsidR="00207E39" w:rsidSect="00207E39">
      <w:pgSz w:w="16834" w:h="11909" w:orient="landscape" w:code="9"/>
      <w:pgMar w:top="851" w:right="431" w:bottom="851" w:left="431" w:header="578" w:footer="720" w:gutter="28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28C26" w14:textId="77777777" w:rsidR="00AD6EBC" w:rsidRDefault="00AD6EBC">
      <w:r>
        <w:separator/>
      </w:r>
    </w:p>
  </w:endnote>
  <w:endnote w:type="continuationSeparator" w:id="0">
    <w:p w14:paraId="2D217C4E" w14:textId="77777777" w:rsidR="00AD6EBC" w:rsidRDefault="00AD6EBC">
      <w:r>
        <w:continuationSeparator/>
      </w:r>
    </w:p>
  </w:endnote>
  <w:endnote w:type="continuationNotice" w:id="1">
    <w:p w14:paraId="41AC60E7" w14:textId="77777777" w:rsidR="00AD6EBC" w:rsidRDefault="00AD6E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1AE1F" w14:textId="77777777" w:rsidR="00AD6EBC" w:rsidRDefault="00AD6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C6A40" w14:textId="77777777" w:rsidR="00AD6EBC" w:rsidRDefault="00AD6EBC" w:rsidP="006109D0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 w14:anchorId="296B5973">
        <v:rect id="_x0000_i1026" style="width:0;height:1.5pt" o:hralign="center" o:hrstd="t" o:hr="t" fillcolor="#aca899" stroked="f"/>
      </w:pict>
    </w:r>
  </w:p>
  <w:p w14:paraId="7494D471" w14:textId="3E010ECF" w:rsidR="00AD6EBC" w:rsidRPr="00BF005C" w:rsidRDefault="00AD6EBC" w:rsidP="006109D0">
    <w:pPr>
      <w:pStyle w:val="Footer"/>
      <w:rPr>
        <w:rFonts w:asciiTheme="minorHAnsi" w:hAnsiTheme="minorHAnsi" w:cs="Arial"/>
        <w:sz w:val="20"/>
      </w:rPr>
    </w:pPr>
    <w:proofErr w:type="spellStart"/>
    <w:r>
      <w:rPr>
        <w:rFonts w:asciiTheme="minorHAnsi" w:hAnsiTheme="minorHAnsi" w:cs="Arial"/>
        <w:sz w:val="20"/>
      </w:rPr>
      <w:t>Awst</w:t>
    </w:r>
    <w:proofErr w:type="spellEnd"/>
    <w:r>
      <w:rPr>
        <w:rFonts w:asciiTheme="minorHAnsi" w:hAnsiTheme="minorHAnsi" w:cs="Arial"/>
        <w:sz w:val="20"/>
      </w:rPr>
      <w:t xml:space="preserve"> 2021</w:t>
    </w:r>
    <w:r>
      <w:rPr>
        <w:rFonts w:asciiTheme="minorHAnsi" w:hAnsiTheme="minorHAnsi" w:cs="Arial"/>
        <w:sz w:val="20"/>
      </w:rPr>
      <w:tab/>
    </w:r>
    <w:r>
      <w:rPr>
        <w:rFonts w:asciiTheme="minorHAnsi" w:hAnsiTheme="minorHAnsi" w:cs="Arial"/>
        <w:sz w:val="20"/>
      </w:rPr>
      <w:tab/>
    </w:r>
    <w:r>
      <w:rPr>
        <w:rFonts w:asciiTheme="minorHAnsi" w:hAnsiTheme="minorHAnsi" w:cs="Arial"/>
        <w:sz w:val="20"/>
      </w:rPr>
      <w:tab/>
    </w:r>
    <w:proofErr w:type="spellStart"/>
    <w:r>
      <w:rPr>
        <w:rStyle w:val="PageNumber"/>
        <w:rFonts w:asciiTheme="minorHAnsi" w:hAnsiTheme="minorHAnsi" w:cs="Arial"/>
        <w:sz w:val="20"/>
      </w:rPr>
      <w:t>Tudalen</w:t>
    </w:r>
    <w:proofErr w:type="spellEnd"/>
    <w:r w:rsidRPr="00BF005C">
      <w:rPr>
        <w:rStyle w:val="PageNumber"/>
        <w:rFonts w:asciiTheme="minorHAnsi" w:hAnsiTheme="minorHAnsi" w:cs="Arial"/>
        <w:sz w:val="20"/>
      </w:rPr>
      <w:t xml:space="preserve"> </w:t>
    </w:r>
    <w:r w:rsidRPr="00BF005C">
      <w:rPr>
        <w:rStyle w:val="PageNumber"/>
        <w:rFonts w:asciiTheme="minorHAnsi" w:hAnsiTheme="minorHAnsi" w:cs="Arial"/>
        <w:sz w:val="20"/>
      </w:rPr>
      <w:fldChar w:fldCharType="begin"/>
    </w:r>
    <w:r w:rsidRPr="00BF005C">
      <w:rPr>
        <w:rStyle w:val="PageNumber"/>
        <w:rFonts w:asciiTheme="minorHAnsi" w:hAnsiTheme="minorHAnsi" w:cs="Arial"/>
        <w:sz w:val="20"/>
      </w:rPr>
      <w:instrText xml:space="preserve"> PAGE </w:instrText>
    </w:r>
    <w:r w:rsidRPr="00BF005C">
      <w:rPr>
        <w:rStyle w:val="PageNumber"/>
        <w:rFonts w:asciiTheme="minorHAnsi" w:hAnsiTheme="minorHAnsi" w:cs="Arial"/>
        <w:sz w:val="20"/>
      </w:rPr>
      <w:fldChar w:fldCharType="separate"/>
    </w:r>
    <w:r>
      <w:rPr>
        <w:rStyle w:val="PageNumber"/>
        <w:rFonts w:asciiTheme="minorHAnsi" w:hAnsiTheme="minorHAnsi" w:cs="Arial"/>
        <w:noProof/>
        <w:sz w:val="20"/>
      </w:rPr>
      <w:t>5</w:t>
    </w:r>
    <w:r w:rsidRPr="00BF005C">
      <w:rPr>
        <w:rStyle w:val="PageNumber"/>
        <w:rFonts w:asciiTheme="minorHAnsi" w:hAnsiTheme="minorHAnsi" w:cs="Arial"/>
        <w:sz w:val="20"/>
      </w:rPr>
      <w:fldChar w:fldCharType="end"/>
    </w:r>
    <w:r>
      <w:rPr>
        <w:rStyle w:val="PageNumber"/>
        <w:rFonts w:asciiTheme="minorHAnsi" w:hAnsiTheme="minorHAnsi" w:cs="Arial"/>
        <w:sz w:val="20"/>
      </w:rPr>
      <w:t xml:space="preserve"> o</w:t>
    </w:r>
    <w:r w:rsidRPr="00BF005C">
      <w:rPr>
        <w:rStyle w:val="PageNumber"/>
        <w:rFonts w:asciiTheme="minorHAnsi" w:hAnsiTheme="minorHAnsi" w:cs="Arial"/>
        <w:sz w:val="20"/>
      </w:rPr>
      <w:t xml:space="preserve"> </w:t>
    </w:r>
    <w:r w:rsidRPr="00BF005C">
      <w:rPr>
        <w:rStyle w:val="PageNumber"/>
        <w:rFonts w:asciiTheme="minorHAnsi" w:hAnsiTheme="minorHAnsi" w:cs="Arial"/>
        <w:sz w:val="20"/>
      </w:rPr>
      <w:fldChar w:fldCharType="begin"/>
    </w:r>
    <w:r w:rsidRPr="00BF005C">
      <w:rPr>
        <w:rStyle w:val="PageNumber"/>
        <w:rFonts w:asciiTheme="minorHAnsi" w:hAnsiTheme="minorHAnsi" w:cs="Arial"/>
        <w:sz w:val="20"/>
      </w:rPr>
      <w:instrText xml:space="preserve"> NUMPAGES </w:instrText>
    </w:r>
    <w:r w:rsidRPr="00BF005C">
      <w:rPr>
        <w:rStyle w:val="PageNumber"/>
        <w:rFonts w:asciiTheme="minorHAnsi" w:hAnsiTheme="minorHAnsi" w:cs="Arial"/>
        <w:sz w:val="20"/>
      </w:rPr>
      <w:fldChar w:fldCharType="separate"/>
    </w:r>
    <w:r>
      <w:rPr>
        <w:rStyle w:val="PageNumber"/>
        <w:rFonts w:asciiTheme="minorHAnsi" w:hAnsiTheme="minorHAnsi" w:cs="Arial"/>
        <w:noProof/>
        <w:sz w:val="20"/>
      </w:rPr>
      <w:t>6</w:t>
    </w:r>
    <w:r w:rsidRPr="00BF005C">
      <w:rPr>
        <w:rStyle w:val="PageNumber"/>
        <w:rFonts w:asciiTheme="minorHAnsi" w:hAnsiTheme="minorHAnsi" w:cs="Arial"/>
        <w:sz w:val="20"/>
      </w:rPr>
      <w:fldChar w:fldCharType="end"/>
    </w:r>
  </w:p>
  <w:p w14:paraId="0CA6DFED" w14:textId="77777777" w:rsidR="00AD6EBC" w:rsidRDefault="00AD6E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65D2A" w14:textId="77777777" w:rsidR="00AD6EBC" w:rsidRDefault="00AD6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24163" w14:textId="77777777" w:rsidR="00AD6EBC" w:rsidRDefault="00AD6EBC">
      <w:r>
        <w:separator/>
      </w:r>
    </w:p>
  </w:footnote>
  <w:footnote w:type="continuationSeparator" w:id="0">
    <w:p w14:paraId="42AB8FDF" w14:textId="77777777" w:rsidR="00AD6EBC" w:rsidRDefault="00AD6EBC">
      <w:r>
        <w:continuationSeparator/>
      </w:r>
    </w:p>
  </w:footnote>
  <w:footnote w:type="continuationNotice" w:id="1">
    <w:p w14:paraId="0A18865B" w14:textId="77777777" w:rsidR="00AD6EBC" w:rsidRDefault="00AD6E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B9562" w14:textId="77777777" w:rsidR="00AD6EBC" w:rsidRDefault="00AD6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5C710" w14:textId="77777777" w:rsidR="00AD6EBC" w:rsidRPr="003C0AEB" w:rsidRDefault="00AD6EBC">
    <w:pPr>
      <w:pStyle w:val="Header"/>
      <w:jc w:val="center"/>
      <w:rPr>
        <w:rFonts w:ascii="Verdana" w:hAnsi="Verdana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73198" w14:textId="77777777" w:rsidR="00AD6EBC" w:rsidRDefault="00AD6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7" type="#_x0000_t75" style="width:46.5pt;height:46.5pt" o:bullet="t">
        <v:imagedata r:id="rId1" o:title="O"/>
      </v:shape>
    </w:pict>
  </w:numPicBullet>
  <w:abstractNum w:abstractNumId="0" w15:restartNumberingAfterBreak="0">
    <w:nsid w:val="00CD7568"/>
    <w:multiLevelType w:val="hybridMultilevel"/>
    <w:tmpl w:val="B2981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128E1"/>
    <w:multiLevelType w:val="hybridMultilevel"/>
    <w:tmpl w:val="DC52C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83801"/>
    <w:multiLevelType w:val="multilevel"/>
    <w:tmpl w:val="2618F1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277EA"/>
    <w:multiLevelType w:val="hybridMultilevel"/>
    <w:tmpl w:val="AD843906"/>
    <w:lvl w:ilvl="0" w:tplc="AA10D9D2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sz w:val="22"/>
        <w:szCs w:val="22"/>
      </w:rPr>
    </w:lvl>
    <w:lvl w:ilvl="1" w:tplc="BCA0C9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2"/>
        <w:szCs w:val="22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8031EF"/>
    <w:multiLevelType w:val="hybridMultilevel"/>
    <w:tmpl w:val="D584CE2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C41F9"/>
    <w:multiLevelType w:val="hybridMultilevel"/>
    <w:tmpl w:val="55C00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13100"/>
    <w:multiLevelType w:val="hybridMultilevel"/>
    <w:tmpl w:val="1680706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D72259"/>
    <w:multiLevelType w:val="hybridMultilevel"/>
    <w:tmpl w:val="E730C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33824"/>
    <w:multiLevelType w:val="hybridMultilevel"/>
    <w:tmpl w:val="E6280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D4941"/>
    <w:multiLevelType w:val="hybridMultilevel"/>
    <w:tmpl w:val="2618F1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F42868"/>
    <w:multiLevelType w:val="hybridMultilevel"/>
    <w:tmpl w:val="9FC01A0C"/>
    <w:lvl w:ilvl="0" w:tplc="11B81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76718"/>
    <w:multiLevelType w:val="hybridMultilevel"/>
    <w:tmpl w:val="84D68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20AA3"/>
    <w:multiLevelType w:val="hybridMultilevel"/>
    <w:tmpl w:val="6680C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D2B21"/>
    <w:multiLevelType w:val="hybridMultilevel"/>
    <w:tmpl w:val="90F0C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9161C"/>
    <w:multiLevelType w:val="hybridMultilevel"/>
    <w:tmpl w:val="AD10D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42A4E"/>
    <w:multiLevelType w:val="hybridMultilevel"/>
    <w:tmpl w:val="3CFC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74BE4"/>
    <w:multiLevelType w:val="hybridMultilevel"/>
    <w:tmpl w:val="8244D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82336"/>
    <w:multiLevelType w:val="multilevel"/>
    <w:tmpl w:val="ECCC147E"/>
    <w:lvl w:ilvl="0">
      <w:start w:val="1"/>
      <w:numFmt w:val="decimal"/>
      <w:lvlText w:val="%1"/>
      <w:lvlJc w:val="left"/>
      <w:pPr>
        <w:ind w:left="720" w:hanging="720"/>
      </w:pPr>
      <w:rPr>
        <w:rFonts w:ascii="Sarabun" w:hAnsi="Sarabun" w:cs="Sarabun"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Sarabun" w:hAnsi="Sarabun" w:cs="Sarabu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arabun" w:hAnsi="Sarabun" w:cs="Sarabun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Sarabun" w:hAnsi="Sarabun" w:cs="Sarabu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arabun" w:hAnsi="Sarabun" w:cs="Sarabu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Sarabun" w:hAnsi="Sarabun" w:cs="Sarabu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Sarabun" w:hAnsi="Sarabun" w:cs="Sarabu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Sarabun" w:hAnsi="Sarabun" w:cs="Sarabu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Sarabun" w:hAnsi="Sarabun" w:cs="Sarabun" w:hint="default"/>
        <w:color w:val="auto"/>
      </w:rPr>
    </w:lvl>
  </w:abstractNum>
  <w:abstractNum w:abstractNumId="18" w15:restartNumberingAfterBreak="0">
    <w:nsid w:val="69510F00"/>
    <w:multiLevelType w:val="hybridMultilevel"/>
    <w:tmpl w:val="56E641FC"/>
    <w:lvl w:ilvl="0" w:tplc="4CEE9D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16632"/>
    <w:multiLevelType w:val="hybridMultilevel"/>
    <w:tmpl w:val="9CE0A61E"/>
    <w:lvl w:ilvl="0" w:tplc="4CEE9DD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092046"/>
    <w:multiLevelType w:val="multilevel"/>
    <w:tmpl w:val="2618F1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6D0D63"/>
    <w:multiLevelType w:val="hybridMultilevel"/>
    <w:tmpl w:val="784EEF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CEE9DD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693E07"/>
    <w:multiLevelType w:val="hybridMultilevel"/>
    <w:tmpl w:val="905A7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9452F"/>
    <w:multiLevelType w:val="hybridMultilevel"/>
    <w:tmpl w:val="AD62F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20"/>
  </w:num>
  <w:num w:numId="6">
    <w:abstractNumId w:val="2"/>
  </w:num>
  <w:num w:numId="7">
    <w:abstractNumId w:val="21"/>
  </w:num>
  <w:num w:numId="8">
    <w:abstractNumId w:val="22"/>
  </w:num>
  <w:num w:numId="9">
    <w:abstractNumId w:val="0"/>
  </w:num>
  <w:num w:numId="10">
    <w:abstractNumId w:val="23"/>
  </w:num>
  <w:num w:numId="11">
    <w:abstractNumId w:val="13"/>
  </w:num>
  <w:num w:numId="12">
    <w:abstractNumId w:val="19"/>
  </w:num>
  <w:num w:numId="13">
    <w:abstractNumId w:val="18"/>
  </w:num>
  <w:num w:numId="14">
    <w:abstractNumId w:val="12"/>
  </w:num>
  <w:num w:numId="15">
    <w:abstractNumId w:val="15"/>
  </w:num>
  <w:num w:numId="16">
    <w:abstractNumId w:val="8"/>
  </w:num>
  <w:num w:numId="17">
    <w:abstractNumId w:val="17"/>
  </w:num>
  <w:num w:numId="18">
    <w:abstractNumId w:val="16"/>
  </w:num>
  <w:num w:numId="19">
    <w:abstractNumId w:val="1"/>
  </w:num>
  <w:num w:numId="20">
    <w:abstractNumId w:val="11"/>
  </w:num>
  <w:num w:numId="21">
    <w:abstractNumId w:val="14"/>
  </w:num>
  <w:num w:numId="22">
    <w:abstractNumId w:val="10"/>
  </w:num>
  <w:num w:numId="23">
    <w:abstractNumId w:val="5"/>
  </w:num>
  <w:num w:numId="2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5071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66"/>
    <w:rsid w:val="0000544B"/>
    <w:rsid w:val="00006E59"/>
    <w:rsid w:val="000154CD"/>
    <w:rsid w:val="0002062C"/>
    <w:rsid w:val="000209C0"/>
    <w:rsid w:val="00024DC2"/>
    <w:rsid w:val="000254C8"/>
    <w:rsid w:val="00025A85"/>
    <w:rsid w:val="000327F5"/>
    <w:rsid w:val="00034912"/>
    <w:rsid w:val="000361C3"/>
    <w:rsid w:val="00043F14"/>
    <w:rsid w:val="000620DC"/>
    <w:rsid w:val="00072535"/>
    <w:rsid w:val="000822E2"/>
    <w:rsid w:val="000832BF"/>
    <w:rsid w:val="00091556"/>
    <w:rsid w:val="00097A60"/>
    <w:rsid w:val="000C1A36"/>
    <w:rsid w:val="000C4D1A"/>
    <w:rsid w:val="000D503B"/>
    <w:rsid w:val="000E73C5"/>
    <w:rsid w:val="000E76E0"/>
    <w:rsid w:val="00103F61"/>
    <w:rsid w:val="00106954"/>
    <w:rsid w:val="0011488F"/>
    <w:rsid w:val="0014578D"/>
    <w:rsid w:val="001462E8"/>
    <w:rsid w:val="00150D1B"/>
    <w:rsid w:val="0015545C"/>
    <w:rsid w:val="00155BA4"/>
    <w:rsid w:val="001616B8"/>
    <w:rsid w:val="0017253C"/>
    <w:rsid w:val="00184912"/>
    <w:rsid w:val="001A10D6"/>
    <w:rsid w:val="001A6D15"/>
    <w:rsid w:val="001B1E62"/>
    <w:rsid w:val="001B3185"/>
    <w:rsid w:val="001C4E1D"/>
    <w:rsid w:val="001D153E"/>
    <w:rsid w:val="001D3C83"/>
    <w:rsid w:val="001D5D4A"/>
    <w:rsid w:val="00207E39"/>
    <w:rsid w:val="0022273C"/>
    <w:rsid w:val="00231256"/>
    <w:rsid w:val="00234FF4"/>
    <w:rsid w:val="0024320C"/>
    <w:rsid w:val="002528F7"/>
    <w:rsid w:val="00262D46"/>
    <w:rsid w:val="00286173"/>
    <w:rsid w:val="002A6389"/>
    <w:rsid w:val="002C59F5"/>
    <w:rsid w:val="002D6E79"/>
    <w:rsid w:val="002E2B88"/>
    <w:rsid w:val="002E4E5D"/>
    <w:rsid w:val="00320BF5"/>
    <w:rsid w:val="00324F5C"/>
    <w:rsid w:val="0032502E"/>
    <w:rsid w:val="00325F42"/>
    <w:rsid w:val="003418D8"/>
    <w:rsid w:val="0034360E"/>
    <w:rsid w:val="00351071"/>
    <w:rsid w:val="00356A5C"/>
    <w:rsid w:val="00365B83"/>
    <w:rsid w:val="00366843"/>
    <w:rsid w:val="00374E98"/>
    <w:rsid w:val="00375B66"/>
    <w:rsid w:val="00380BC2"/>
    <w:rsid w:val="003A1489"/>
    <w:rsid w:val="003B1A73"/>
    <w:rsid w:val="003B506C"/>
    <w:rsid w:val="003D0AB0"/>
    <w:rsid w:val="003D0C48"/>
    <w:rsid w:val="003D3802"/>
    <w:rsid w:val="003E6E46"/>
    <w:rsid w:val="003E79FB"/>
    <w:rsid w:val="00416587"/>
    <w:rsid w:val="00417C9D"/>
    <w:rsid w:val="004264B1"/>
    <w:rsid w:val="00437EC7"/>
    <w:rsid w:val="00441A9C"/>
    <w:rsid w:val="00444B44"/>
    <w:rsid w:val="00451D4E"/>
    <w:rsid w:val="004630D4"/>
    <w:rsid w:val="004A2373"/>
    <w:rsid w:val="004A56BC"/>
    <w:rsid w:val="004B7A03"/>
    <w:rsid w:val="004E21D1"/>
    <w:rsid w:val="004F42D8"/>
    <w:rsid w:val="004F5B4F"/>
    <w:rsid w:val="00506AFB"/>
    <w:rsid w:val="005145BD"/>
    <w:rsid w:val="005303B9"/>
    <w:rsid w:val="00560C41"/>
    <w:rsid w:val="00561F4F"/>
    <w:rsid w:val="005641D6"/>
    <w:rsid w:val="00565490"/>
    <w:rsid w:val="00567BBB"/>
    <w:rsid w:val="00571D14"/>
    <w:rsid w:val="00575EAF"/>
    <w:rsid w:val="00583F3C"/>
    <w:rsid w:val="005A77DE"/>
    <w:rsid w:val="005C05CF"/>
    <w:rsid w:val="005C5CAC"/>
    <w:rsid w:val="005D10AB"/>
    <w:rsid w:val="005D1330"/>
    <w:rsid w:val="005D38AD"/>
    <w:rsid w:val="005E043C"/>
    <w:rsid w:val="005F7CA7"/>
    <w:rsid w:val="0060298A"/>
    <w:rsid w:val="00605555"/>
    <w:rsid w:val="006109D0"/>
    <w:rsid w:val="006140C5"/>
    <w:rsid w:val="006307E4"/>
    <w:rsid w:val="00640752"/>
    <w:rsid w:val="00651EBD"/>
    <w:rsid w:val="0067305C"/>
    <w:rsid w:val="006D66B4"/>
    <w:rsid w:val="006E3495"/>
    <w:rsid w:val="006F1697"/>
    <w:rsid w:val="006F198E"/>
    <w:rsid w:val="006F7DAF"/>
    <w:rsid w:val="0071427E"/>
    <w:rsid w:val="00715F42"/>
    <w:rsid w:val="0072074F"/>
    <w:rsid w:val="00726754"/>
    <w:rsid w:val="0073226C"/>
    <w:rsid w:val="00734DB1"/>
    <w:rsid w:val="00736EBE"/>
    <w:rsid w:val="0074165F"/>
    <w:rsid w:val="00741A44"/>
    <w:rsid w:val="007579EE"/>
    <w:rsid w:val="00776A40"/>
    <w:rsid w:val="00784FCF"/>
    <w:rsid w:val="007A24CF"/>
    <w:rsid w:val="007A3268"/>
    <w:rsid w:val="007B2546"/>
    <w:rsid w:val="007B2DE4"/>
    <w:rsid w:val="007B544D"/>
    <w:rsid w:val="007B5748"/>
    <w:rsid w:val="007C2DA1"/>
    <w:rsid w:val="007C78DB"/>
    <w:rsid w:val="007D5C8D"/>
    <w:rsid w:val="007E72FC"/>
    <w:rsid w:val="00801235"/>
    <w:rsid w:val="00804607"/>
    <w:rsid w:val="00820049"/>
    <w:rsid w:val="00837C3E"/>
    <w:rsid w:val="00840B9F"/>
    <w:rsid w:val="00840C69"/>
    <w:rsid w:val="00863BAE"/>
    <w:rsid w:val="00867D9D"/>
    <w:rsid w:val="00871FF1"/>
    <w:rsid w:val="008749DD"/>
    <w:rsid w:val="00876D71"/>
    <w:rsid w:val="00884666"/>
    <w:rsid w:val="00896DE9"/>
    <w:rsid w:val="008B0EF5"/>
    <w:rsid w:val="008B716B"/>
    <w:rsid w:val="008C4035"/>
    <w:rsid w:val="008C4A85"/>
    <w:rsid w:val="008D07A6"/>
    <w:rsid w:val="008E0689"/>
    <w:rsid w:val="008E2749"/>
    <w:rsid w:val="008F1ECF"/>
    <w:rsid w:val="008F420A"/>
    <w:rsid w:val="00903CA6"/>
    <w:rsid w:val="00915F9B"/>
    <w:rsid w:val="009204C8"/>
    <w:rsid w:val="00920A41"/>
    <w:rsid w:val="00921BE0"/>
    <w:rsid w:val="009229D8"/>
    <w:rsid w:val="00930DA4"/>
    <w:rsid w:val="00931444"/>
    <w:rsid w:val="00935613"/>
    <w:rsid w:val="0094030A"/>
    <w:rsid w:val="009405C1"/>
    <w:rsid w:val="00960874"/>
    <w:rsid w:val="0096288F"/>
    <w:rsid w:val="00963675"/>
    <w:rsid w:val="00970423"/>
    <w:rsid w:val="009713E1"/>
    <w:rsid w:val="00991322"/>
    <w:rsid w:val="00992C4F"/>
    <w:rsid w:val="009A2BA3"/>
    <w:rsid w:val="009A7566"/>
    <w:rsid w:val="009B7D2E"/>
    <w:rsid w:val="009B7E9B"/>
    <w:rsid w:val="009C67B7"/>
    <w:rsid w:val="009E3482"/>
    <w:rsid w:val="00A03B08"/>
    <w:rsid w:val="00A158A7"/>
    <w:rsid w:val="00A179AF"/>
    <w:rsid w:val="00A325F5"/>
    <w:rsid w:val="00A3393D"/>
    <w:rsid w:val="00A37366"/>
    <w:rsid w:val="00A558CC"/>
    <w:rsid w:val="00A6241A"/>
    <w:rsid w:val="00A67B92"/>
    <w:rsid w:val="00A72D8C"/>
    <w:rsid w:val="00A72DFB"/>
    <w:rsid w:val="00A83751"/>
    <w:rsid w:val="00A83C0E"/>
    <w:rsid w:val="00A91C74"/>
    <w:rsid w:val="00A97014"/>
    <w:rsid w:val="00AA3095"/>
    <w:rsid w:val="00AD0FF3"/>
    <w:rsid w:val="00AD6EBC"/>
    <w:rsid w:val="00AD792A"/>
    <w:rsid w:val="00AE1255"/>
    <w:rsid w:val="00AE1BFE"/>
    <w:rsid w:val="00B03912"/>
    <w:rsid w:val="00B209C6"/>
    <w:rsid w:val="00B23213"/>
    <w:rsid w:val="00B24FB4"/>
    <w:rsid w:val="00B32B75"/>
    <w:rsid w:val="00B34F3B"/>
    <w:rsid w:val="00B36C7F"/>
    <w:rsid w:val="00B55A01"/>
    <w:rsid w:val="00B614B9"/>
    <w:rsid w:val="00B6384C"/>
    <w:rsid w:val="00B71797"/>
    <w:rsid w:val="00B97BC9"/>
    <w:rsid w:val="00B97FEF"/>
    <w:rsid w:val="00BA4FFF"/>
    <w:rsid w:val="00BA7F2A"/>
    <w:rsid w:val="00BB38F9"/>
    <w:rsid w:val="00BB4E30"/>
    <w:rsid w:val="00BC4ABE"/>
    <w:rsid w:val="00BD50F9"/>
    <w:rsid w:val="00BE20A8"/>
    <w:rsid w:val="00BF005C"/>
    <w:rsid w:val="00C03013"/>
    <w:rsid w:val="00C36954"/>
    <w:rsid w:val="00C46BCA"/>
    <w:rsid w:val="00C5182F"/>
    <w:rsid w:val="00C65396"/>
    <w:rsid w:val="00C736CD"/>
    <w:rsid w:val="00C7530F"/>
    <w:rsid w:val="00C75391"/>
    <w:rsid w:val="00C75623"/>
    <w:rsid w:val="00C95E77"/>
    <w:rsid w:val="00CA3547"/>
    <w:rsid w:val="00CA4415"/>
    <w:rsid w:val="00CB6F52"/>
    <w:rsid w:val="00CC6BF8"/>
    <w:rsid w:val="00CE18C6"/>
    <w:rsid w:val="00CF6055"/>
    <w:rsid w:val="00D06925"/>
    <w:rsid w:val="00D7030E"/>
    <w:rsid w:val="00D9413B"/>
    <w:rsid w:val="00DC4805"/>
    <w:rsid w:val="00DD36B4"/>
    <w:rsid w:val="00DD6085"/>
    <w:rsid w:val="00DE0D07"/>
    <w:rsid w:val="00DE1306"/>
    <w:rsid w:val="00DE44B1"/>
    <w:rsid w:val="00DE5632"/>
    <w:rsid w:val="00DF48F5"/>
    <w:rsid w:val="00E066FD"/>
    <w:rsid w:val="00E32927"/>
    <w:rsid w:val="00E54D3B"/>
    <w:rsid w:val="00E63354"/>
    <w:rsid w:val="00E73BCB"/>
    <w:rsid w:val="00E97E89"/>
    <w:rsid w:val="00EA5247"/>
    <w:rsid w:val="00EA557D"/>
    <w:rsid w:val="00EA5C98"/>
    <w:rsid w:val="00EB1BBE"/>
    <w:rsid w:val="00EB3D08"/>
    <w:rsid w:val="00EC4127"/>
    <w:rsid w:val="00F13588"/>
    <w:rsid w:val="00F22F78"/>
    <w:rsid w:val="00F268A3"/>
    <w:rsid w:val="00F443E1"/>
    <w:rsid w:val="00F51D32"/>
    <w:rsid w:val="00F55076"/>
    <w:rsid w:val="00F55A54"/>
    <w:rsid w:val="00F56B6A"/>
    <w:rsid w:val="00F855DF"/>
    <w:rsid w:val="00F8728D"/>
    <w:rsid w:val="00F93CA6"/>
    <w:rsid w:val="00FC05C7"/>
    <w:rsid w:val="00FC3B4F"/>
    <w:rsid w:val="00FC691B"/>
    <w:rsid w:val="00FC6C11"/>
    <w:rsid w:val="00FD2B53"/>
    <w:rsid w:val="00FD4D6C"/>
    <w:rsid w:val="00FD677E"/>
    <w:rsid w:val="00FF1089"/>
    <w:rsid w:val="25190A52"/>
    <w:rsid w:val="2E33A0DA"/>
    <w:rsid w:val="49377475"/>
    <w:rsid w:val="4B833FCA"/>
    <w:rsid w:val="4E372989"/>
    <w:rsid w:val="56355C89"/>
    <w:rsid w:val="581D2CD3"/>
    <w:rsid w:val="73DB50C4"/>
    <w:rsid w:val="7AA0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5071"/>
    </o:shapedefaults>
    <o:shapelayout v:ext="edit">
      <o:idmap v:ext="edit" data="1"/>
    </o:shapelayout>
  </w:shapeDefaults>
  <w:decimalSymbol w:val="."/>
  <w:listSeparator w:val=","/>
  <w14:docId w14:val="154E4DB1"/>
  <w15:docId w15:val="{D1258D05-C083-45AC-80E0-6F67B7AA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00000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lang w:val="en-US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BodyText3">
    <w:name w:val="Body Text 3"/>
    <w:basedOn w:val="Normal"/>
    <w:pPr>
      <w:jc w:val="center"/>
    </w:pPr>
    <w:rPr>
      <w:rFonts w:ascii="Arial" w:hAnsi="Arial"/>
      <w:sz w:val="20"/>
    </w:rPr>
  </w:style>
  <w:style w:type="paragraph" w:customStyle="1" w:styleId="BodyText21">
    <w:name w:val="Body Text 21"/>
    <w:basedOn w:val="Normal"/>
    <w:pPr>
      <w:jc w:val="center"/>
    </w:pPr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CharCharCharCharCharCharCharChar1Char">
    <w:name w:val="Char Char Char Char Char Char Char Char Char Char Char Char Char1 Char"/>
    <w:basedOn w:val="Normal"/>
    <w:semiHidden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customStyle="1" w:styleId="NormalSingle">
    <w:name w:val="Normal Single"/>
    <w:basedOn w:val="Normal"/>
    <w:pPr>
      <w:suppressAutoHyphens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6140C5"/>
    <w:pPr>
      <w:ind w:left="720"/>
    </w:pPr>
  </w:style>
  <w:style w:type="paragraph" w:styleId="BalloonText">
    <w:name w:val="Balloon Text"/>
    <w:basedOn w:val="Normal"/>
    <w:semiHidden/>
    <w:rsid w:val="00B03912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72074F"/>
    <w:pPr>
      <w:spacing w:after="120" w:line="240" w:lineRule="exact"/>
    </w:pPr>
    <w:rPr>
      <w:rFonts w:ascii="Verdana" w:hAnsi="Verdana" w:cs="Arial"/>
      <w:sz w:val="22"/>
      <w:szCs w:val="22"/>
    </w:rPr>
  </w:style>
  <w:style w:type="character" w:styleId="PageNumber">
    <w:name w:val="page number"/>
    <w:basedOn w:val="DefaultParagraphFont"/>
    <w:rsid w:val="006109D0"/>
  </w:style>
  <w:style w:type="character" w:styleId="CommentReference">
    <w:name w:val="annotation reference"/>
    <w:basedOn w:val="DefaultParagraphFont"/>
    <w:rsid w:val="008F42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20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F42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F4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20A"/>
    <w:rPr>
      <w:b/>
      <w:bCs/>
      <w:lang w:eastAsia="en-US"/>
    </w:rPr>
  </w:style>
  <w:style w:type="paragraph" w:customStyle="1" w:styleId="Char0">
    <w:name w:val="Char"/>
    <w:basedOn w:val="Normal"/>
    <w:semiHidden/>
    <w:rsid w:val="00207E39"/>
    <w:pPr>
      <w:spacing w:after="120" w:line="240" w:lineRule="exact"/>
    </w:pPr>
    <w:rPr>
      <w:rFonts w:ascii="Verdana" w:hAnsi="Verdana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0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848</Words>
  <Characters>4993</Characters>
  <Application>Microsoft Office Word</Application>
  <DocSecurity>0</DocSecurity>
  <Lines>184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SERVICES AGENCY</vt:lpstr>
    </vt:vector>
  </TitlesOfParts>
  <Company>Gateway 2000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SERVICES AGENCY</dc:title>
  <dc:creator>ISD</dc:creator>
  <cp:lastModifiedBy>Rebecca Evans</cp:lastModifiedBy>
  <cp:revision>4</cp:revision>
  <cp:lastPrinted>2017-01-06T17:02:00Z</cp:lastPrinted>
  <dcterms:created xsi:type="dcterms:W3CDTF">2021-09-01T11:32:00Z</dcterms:created>
  <dcterms:modified xsi:type="dcterms:W3CDTF">2021-10-18T15:29:00Z</dcterms:modified>
</cp:coreProperties>
</file>